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21" w:rsidRDefault="00003021" w:rsidP="00032F74">
      <w:pPr>
        <w:shd w:val="clear" w:color="auto" w:fill="FFFFFF"/>
        <w:spacing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Ограничения в связи с </w:t>
      </w:r>
      <w:proofErr w:type="spellStart"/>
      <w:r>
        <w:rPr>
          <w:rFonts w:ascii="Times New Roman" w:eastAsia="Times New Roman" w:hAnsi="Times New Roman" w:cs="Times New Roman"/>
          <w:b/>
          <w:sz w:val="28"/>
          <w:szCs w:val="28"/>
          <w:lang w:eastAsia="ru-RU"/>
        </w:rPr>
        <w:t>коронавирусом</w:t>
      </w:r>
      <w:proofErr w:type="spellEnd"/>
      <w:r w:rsidR="00356CA5" w:rsidRPr="001F5D46">
        <w:rPr>
          <w:rFonts w:ascii="Times New Roman" w:eastAsia="Times New Roman" w:hAnsi="Times New Roman" w:cs="Times New Roman"/>
          <w:b/>
          <w:sz w:val="28"/>
          <w:szCs w:val="28"/>
          <w:lang w:eastAsia="ru-RU"/>
        </w:rPr>
        <w:t>:</w:t>
      </w:r>
    </w:p>
    <w:p w:rsidR="00032F74" w:rsidRPr="001155DA" w:rsidRDefault="001F5D46" w:rsidP="00032F74">
      <w:pPr>
        <w:shd w:val="clear" w:color="auto" w:fill="FFFFFF"/>
        <w:spacing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законно</w:t>
      </w:r>
      <w:r w:rsidR="006238A0">
        <w:rPr>
          <w:rFonts w:ascii="Times New Roman" w:eastAsia="Times New Roman" w:hAnsi="Times New Roman" w:cs="Times New Roman"/>
          <w:b/>
          <w:sz w:val="28"/>
          <w:szCs w:val="28"/>
          <w:lang w:eastAsia="ru-RU"/>
        </w:rPr>
        <w:t xml:space="preserve"> или нет</w:t>
      </w:r>
      <w:r>
        <w:rPr>
          <w:rFonts w:ascii="Times New Roman" w:eastAsia="Times New Roman" w:hAnsi="Times New Roman" w:cs="Times New Roman"/>
          <w:b/>
          <w:sz w:val="28"/>
          <w:szCs w:val="28"/>
          <w:lang w:eastAsia="ru-RU"/>
        </w:rPr>
        <w:t>?</w:t>
      </w:r>
    </w:p>
    <w:p w:rsidR="00354BF0" w:rsidRDefault="00354BF0" w:rsidP="00000838">
      <w:pPr>
        <w:shd w:val="clear" w:color="auto" w:fill="FFFFFF"/>
        <w:spacing w:line="240" w:lineRule="auto"/>
        <w:ind w:firstLine="709"/>
        <w:textAlignment w:val="baseline"/>
        <w:rPr>
          <w:rFonts w:ascii="Times New Roman" w:eastAsia="Times New Roman" w:hAnsi="Times New Roman" w:cs="Times New Roman"/>
          <w:sz w:val="28"/>
          <w:szCs w:val="28"/>
          <w:lang w:eastAsia="ru-RU"/>
        </w:rPr>
      </w:pPr>
    </w:p>
    <w:p w:rsidR="001F5D46" w:rsidRDefault="00003021" w:rsidP="00356CA5">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Обязаны ли граждане соблюдать ограничения по передвижению и другие в связи с </w:t>
      </w:r>
      <w:proofErr w:type="spellStart"/>
      <w:r>
        <w:rPr>
          <w:rFonts w:ascii="Times New Roman" w:eastAsia="Times New Roman" w:hAnsi="Times New Roman" w:cs="Times New Roman"/>
          <w:b/>
          <w:i/>
          <w:sz w:val="28"/>
          <w:szCs w:val="28"/>
          <w:lang w:eastAsia="ru-RU"/>
        </w:rPr>
        <w:t>коронавирусом</w:t>
      </w:r>
      <w:proofErr w:type="spellEnd"/>
      <w:r>
        <w:rPr>
          <w:rFonts w:ascii="Times New Roman" w:eastAsia="Times New Roman" w:hAnsi="Times New Roman" w:cs="Times New Roman"/>
          <w:b/>
          <w:i/>
          <w:sz w:val="28"/>
          <w:szCs w:val="28"/>
          <w:lang w:eastAsia="ru-RU"/>
        </w:rPr>
        <w:t>?</w:t>
      </w:r>
      <w:r w:rsidR="001F5D46">
        <w:rPr>
          <w:rFonts w:ascii="Times New Roman" w:eastAsia="Times New Roman" w:hAnsi="Times New Roman" w:cs="Times New Roman"/>
          <w:sz w:val="28"/>
          <w:szCs w:val="28"/>
          <w:lang w:eastAsia="ru-RU"/>
        </w:rPr>
        <w:t xml:space="preserve"> – именно этот вопрос возникает у большинства граждан </w:t>
      </w:r>
      <w:r w:rsidR="001D1E03">
        <w:rPr>
          <w:rFonts w:ascii="Times New Roman" w:eastAsia="Times New Roman" w:hAnsi="Times New Roman" w:cs="Times New Roman"/>
          <w:sz w:val="28"/>
          <w:szCs w:val="28"/>
          <w:lang w:eastAsia="ru-RU"/>
        </w:rPr>
        <w:t>в ответ на принимаемые органами власти</w:t>
      </w:r>
      <w:r w:rsidR="004C7C72">
        <w:rPr>
          <w:rFonts w:ascii="Times New Roman" w:eastAsia="Times New Roman" w:hAnsi="Times New Roman" w:cs="Times New Roman"/>
          <w:sz w:val="28"/>
          <w:szCs w:val="28"/>
          <w:lang w:eastAsia="ru-RU"/>
        </w:rPr>
        <w:t xml:space="preserve"> </w:t>
      </w:r>
      <w:r w:rsidR="004C7C72">
        <w:rPr>
          <w:rFonts w:ascii="Times New Roman" w:eastAsia="Times New Roman" w:hAnsi="Times New Roman" w:cs="Times New Roman"/>
          <w:sz w:val="28"/>
          <w:szCs w:val="28"/>
          <w:lang w:eastAsia="ru-RU"/>
        </w:rPr>
        <w:t>мер</w:t>
      </w:r>
      <w:r w:rsidR="001D1E03">
        <w:rPr>
          <w:rFonts w:ascii="Times New Roman" w:eastAsia="Times New Roman" w:hAnsi="Times New Roman" w:cs="Times New Roman"/>
          <w:sz w:val="28"/>
          <w:szCs w:val="28"/>
          <w:lang w:eastAsia="ru-RU"/>
        </w:rPr>
        <w:t>ы</w:t>
      </w:r>
      <w:r w:rsidR="001F5D46">
        <w:rPr>
          <w:rFonts w:ascii="Times New Roman" w:eastAsia="Times New Roman" w:hAnsi="Times New Roman" w:cs="Times New Roman"/>
          <w:sz w:val="28"/>
          <w:szCs w:val="28"/>
          <w:lang w:eastAsia="ru-RU"/>
        </w:rPr>
        <w:t>.</w:t>
      </w:r>
    </w:p>
    <w:p w:rsidR="001F5D46" w:rsidRDefault="00820E5C" w:rsidP="00820E5C">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Статьёй 1 Федерального закона от </w:t>
      </w:r>
      <w:r w:rsidRPr="00820E5C">
        <w:rPr>
          <w:rFonts w:ascii="Times New Roman" w:eastAsia="Times New Roman" w:hAnsi="Times New Roman" w:cs="Times New Roman"/>
          <w:sz w:val="28"/>
          <w:szCs w:val="28"/>
          <w:lang w:eastAsia="ru-RU"/>
        </w:rPr>
        <w:t xml:space="preserve">21.12.1994 </w:t>
      </w:r>
      <w:r>
        <w:rPr>
          <w:rFonts w:ascii="Times New Roman" w:eastAsia="Times New Roman" w:hAnsi="Times New Roman" w:cs="Times New Roman"/>
          <w:sz w:val="28"/>
          <w:szCs w:val="28"/>
          <w:lang w:eastAsia="ru-RU"/>
        </w:rPr>
        <w:t>№</w:t>
      </w:r>
      <w:r w:rsidRPr="00820E5C">
        <w:rPr>
          <w:rFonts w:ascii="Times New Roman" w:eastAsia="Times New Roman" w:hAnsi="Times New Roman" w:cs="Times New Roman"/>
          <w:sz w:val="28"/>
          <w:szCs w:val="28"/>
          <w:lang w:eastAsia="ru-RU"/>
        </w:rPr>
        <w:t>68-ФЗ</w:t>
      </w:r>
      <w:r>
        <w:rPr>
          <w:rFonts w:ascii="Times New Roman" w:eastAsia="Times New Roman" w:hAnsi="Times New Roman" w:cs="Times New Roman"/>
          <w:sz w:val="28"/>
          <w:szCs w:val="28"/>
          <w:lang w:eastAsia="ru-RU"/>
        </w:rPr>
        <w:t xml:space="preserve"> «</w:t>
      </w:r>
      <w:r w:rsidRPr="00820E5C">
        <w:rPr>
          <w:rFonts w:ascii="Times New Roman" w:eastAsia="Times New Roman" w:hAnsi="Times New Roman" w:cs="Times New Roman"/>
          <w:sz w:val="28"/>
          <w:szCs w:val="28"/>
          <w:lang w:eastAsia="ru-RU"/>
        </w:rPr>
        <w:t>О защите населения и территорий от чрезвычайных ситуаций прир</w:t>
      </w:r>
      <w:r>
        <w:rPr>
          <w:rFonts w:ascii="Times New Roman" w:eastAsia="Times New Roman" w:hAnsi="Times New Roman" w:cs="Times New Roman"/>
          <w:sz w:val="28"/>
          <w:szCs w:val="28"/>
          <w:lang w:eastAsia="ru-RU"/>
        </w:rPr>
        <w:t xml:space="preserve">одного и техногенного характера» предусмотрено, что предусмотрено 3 режима функционирования </w:t>
      </w:r>
      <w:r w:rsidRPr="00820E5C">
        <w:rPr>
          <w:rFonts w:ascii="Times New Roman" w:eastAsia="Times New Roman" w:hAnsi="Times New Roman" w:cs="Times New Roman"/>
          <w:sz w:val="28"/>
          <w:szCs w:val="28"/>
          <w:lang w:eastAsia="ru-RU"/>
        </w:rPr>
        <w:t>органов управления и сил единой государственной системы предупреждения и ликвидации чрезвычайных ситуаций</w:t>
      </w:r>
      <w:r>
        <w:rPr>
          <w:rFonts w:ascii="Times New Roman" w:eastAsia="Times New Roman" w:hAnsi="Times New Roman" w:cs="Times New Roman"/>
          <w:sz w:val="28"/>
          <w:szCs w:val="28"/>
          <w:lang w:eastAsia="ru-RU"/>
        </w:rPr>
        <w:t>:</w:t>
      </w:r>
    </w:p>
    <w:p w:rsidR="00820E5C" w:rsidRDefault="00820E5C" w:rsidP="00820E5C">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820E5C">
        <w:rPr>
          <w:rFonts w:ascii="Times New Roman" w:eastAsia="Times New Roman" w:hAnsi="Times New Roman" w:cs="Times New Roman"/>
          <w:sz w:val="28"/>
          <w:szCs w:val="28"/>
          <w:lang w:eastAsia="ru-RU"/>
        </w:rPr>
        <w:t>режим</w:t>
      </w:r>
      <w:r>
        <w:rPr>
          <w:rFonts w:ascii="Times New Roman" w:eastAsia="Times New Roman" w:hAnsi="Times New Roman" w:cs="Times New Roman"/>
          <w:sz w:val="28"/>
          <w:szCs w:val="28"/>
          <w:lang w:eastAsia="ru-RU"/>
        </w:rPr>
        <w:t xml:space="preserve"> повседневной деятельности;</w:t>
      </w:r>
    </w:p>
    <w:p w:rsidR="00820E5C" w:rsidRDefault="00820E5C" w:rsidP="00820E5C">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режим</w:t>
      </w:r>
      <w:r w:rsidRPr="00820E5C">
        <w:rPr>
          <w:rFonts w:ascii="Times New Roman" w:eastAsia="Times New Roman" w:hAnsi="Times New Roman" w:cs="Times New Roman"/>
          <w:sz w:val="28"/>
          <w:szCs w:val="28"/>
          <w:lang w:eastAsia="ru-RU"/>
        </w:rPr>
        <w:t xml:space="preserve"> повышенной готовности</w:t>
      </w:r>
      <w:r w:rsidR="006238A0">
        <w:rPr>
          <w:rFonts w:ascii="Times New Roman" w:eastAsia="Times New Roman" w:hAnsi="Times New Roman" w:cs="Times New Roman"/>
          <w:sz w:val="28"/>
          <w:szCs w:val="28"/>
          <w:lang w:eastAsia="ru-RU"/>
        </w:rPr>
        <w:t xml:space="preserve"> (при угрозе возникновения ЧС)</w:t>
      </w:r>
      <w:r>
        <w:rPr>
          <w:rFonts w:ascii="Times New Roman" w:eastAsia="Times New Roman" w:hAnsi="Times New Roman" w:cs="Times New Roman"/>
          <w:sz w:val="28"/>
          <w:szCs w:val="28"/>
          <w:lang w:eastAsia="ru-RU"/>
        </w:rPr>
        <w:t>;</w:t>
      </w:r>
    </w:p>
    <w:p w:rsidR="00820E5C" w:rsidRDefault="00820E5C" w:rsidP="00820E5C">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режим</w:t>
      </w:r>
      <w:r w:rsidRPr="00820E5C">
        <w:rPr>
          <w:rFonts w:ascii="Times New Roman" w:eastAsia="Times New Roman" w:hAnsi="Times New Roman" w:cs="Times New Roman"/>
          <w:sz w:val="28"/>
          <w:szCs w:val="28"/>
          <w:lang w:eastAsia="ru-RU"/>
        </w:rPr>
        <w:t xml:space="preserve"> чрезвычайной ситуации</w:t>
      </w:r>
      <w:r>
        <w:rPr>
          <w:rFonts w:ascii="Times New Roman" w:eastAsia="Times New Roman" w:hAnsi="Times New Roman" w:cs="Times New Roman"/>
          <w:sz w:val="28"/>
          <w:szCs w:val="28"/>
          <w:lang w:eastAsia="ru-RU"/>
        </w:rPr>
        <w:t>.</w:t>
      </w:r>
    </w:p>
    <w:p w:rsidR="00B15F34" w:rsidRDefault="00B15F34" w:rsidP="00B15F34">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3 указанного Федерального закона устанавливает, что одной из его ц</w:t>
      </w:r>
      <w:r w:rsidRPr="00B15F34">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ей</w:t>
      </w:r>
      <w:r w:rsidRPr="00B15F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w:t>
      </w:r>
      <w:r w:rsidRPr="00B15F34">
        <w:rPr>
          <w:rFonts w:ascii="Times New Roman" w:eastAsia="Times New Roman" w:hAnsi="Times New Roman" w:cs="Times New Roman"/>
          <w:sz w:val="28"/>
          <w:szCs w:val="28"/>
          <w:lang w:eastAsia="ru-RU"/>
        </w:rPr>
        <w:t>предупреждение возникновения и</w:t>
      </w:r>
      <w:r>
        <w:rPr>
          <w:rFonts w:ascii="Times New Roman" w:eastAsia="Times New Roman" w:hAnsi="Times New Roman" w:cs="Times New Roman"/>
          <w:sz w:val="28"/>
          <w:szCs w:val="28"/>
          <w:lang w:eastAsia="ru-RU"/>
        </w:rPr>
        <w:t xml:space="preserve"> развития чрезвычайных ситуаций.</w:t>
      </w:r>
    </w:p>
    <w:p w:rsidR="007E215D" w:rsidRPr="00B15F34" w:rsidRDefault="007E215D" w:rsidP="00B15F34">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1F5D46" w:rsidRDefault="006452E9" w:rsidP="00356CA5">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Кто может вводить режим повышенной готовности?</w:t>
      </w:r>
    </w:p>
    <w:p w:rsidR="0067233B" w:rsidRDefault="0043026C" w:rsidP="00356CA5">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всей Российской Федерации либо её части – </w:t>
      </w:r>
      <w:r w:rsidR="007E215D">
        <w:rPr>
          <w:rFonts w:ascii="Times New Roman" w:eastAsia="Times New Roman" w:hAnsi="Times New Roman" w:cs="Times New Roman"/>
          <w:sz w:val="28"/>
          <w:szCs w:val="28"/>
          <w:lang w:eastAsia="ru-RU"/>
        </w:rPr>
        <w:t>Правительство Российской Федерации (п. «а.1» ст. 10 Федерального закона №68-ФЗ).</w:t>
      </w:r>
    </w:p>
    <w:p w:rsidR="00840CC2" w:rsidRDefault="00840CC2" w:rsidP="00356CA5">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субъекта РФ – органы государственной власти субъектов РФ (п. «м» ч. 1 ст. 11 </w:t>
      </w:r>
      <w:r>
        <w:rPr>
          <w:rFonts w:ascii="Times New Roman" w:eastAsia="Times New Roman" w:hAnsi="Times New Roman" w:cs="Times New Roman"/>
          <w:sz w:val="28"/>
          <w:szCs w:val="28"/>
          <w:lang w:eastAsia="ru-RU"/>
        </w:rPr>
        <w:t>Федерального закона №68-ФЗ</w:t>
      </w:r>
      <w:r>
        <w:rPr>
          <w:rFonts w:ascii="Times New Roman" w:eastAsia="Times New Roman" w:hAnsi="Times New Roman" w:cs="Times New Roman"/>
          <w:sz w:val="28"/>
          <w:szCs w:val="28"/>
          <w:lang w:eastAsia="ru-RU"/>
        </w:rPr>
        <w:t>).</w:t>
      </w:r>
    </w:p>
    <w:p w:rsidR="007E215D" w:rsidRDefault="007E215D" w:rsidP="00356CA5">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7E215D" w:rsidRDefault="003B7C37"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Какие обязанности возникают у граждан при введении </w:t>
      </w:r>
      <w:r w:rsidR="007E215D">
        <w:rPr>
          <w:rFonts w:ascii="Times New Roman" w:eastAsia="Times New Roman" w:hAnsi="Times New Roman" w:cs="Times New Roman"/>
          <w:b/>
          <w:i/>
          <w:sz w:val="28"/>
          <w:szCs w:val="28"/>
          <w:lang w:eastAsia="ru-RU"/>
        </w:rPr>
        <w:t>режим</w:t>
      </w:r>
      <w:r>
        <w:rPr>
          <w:rFonts w:ascii="Times New Roman" w:eastAsia="Times New Roman" w:hAnsi="Times New Roman" w:cs="Times New Roman"/>
          <w:b/>
          <w:i/>
          <w:sz w:val="28"/>
          <w:szCs w:val="28"/>
          <w:lang w:eastAsia="ru-RU"/>
        </w:rPr>
        <w:t>а</w:t>
      </w:r>
      <w:r w:rsidR="007E215D">
        <w:rPr>
          <w:rFonts w:ascii="Times New Roman" w:eastAsia="Times New Roman" w:hAnsi="Times New Roman" w:cs="Times New Roman"/>
          <w:b/>
          <w:i/>
          <w:sz w:val="28"/>
          <w:szCs w:val="28"/>
          <w:lang w:eastAsia="ru-RU"/>
        </w:rPr>
        <w:t xml:space="preserve"> повышенной готовности?</w:t>
      </w:r>
    </w:p>
    <w:p w:rsidR="006D71B3" w:rsidRDefault="008F1E41" w:rsidP="008F1E41">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8F1E41">
        <w:rPr>
          <w:rFonts w:ascii="Times New Roman" w:eastAsia="Times New Roman" w:hAnsi="Times New Roman" w:cs="Times New Roman"/>
          <w:sz w:val="28"/>
          <w:szCs w:val="28"/>
          <w:lang w:eastAsia="ru-RU"/>
        </w:rPr>
        <w:t xml:space="preserve">При введении режима повышенной готовности </w:t>
      </w:r>
      <w:r w:rsidR="006D71B3">
        <w:rPr>
          <w:rFonts w:ascii="Times New Roman" w:eastAsia="Times New Roman" w:hAnsi="Times New Roman" w:cs="Times New Roman"/>
          <w:sz w:val="28"/>
          <w:szCs w:val="28"/>
          <w:lang w:eastAsia="ru-RU"/>
        </w:rPr>
        <w:t>органом государственной власти субъекта РФ</w:t>
      </w:r>
      <w:r w:rsidR="009D5FB3">
        <w:rPr>
          <w:rFonts w:ascii="Times New Roman" w:eastAsia="Times New Roman" w:hAnsi="Times New Roman" w:cs="Times New Roman"/>
          <w:sz w:val="28"/>
          <w:szCs w:val="28"/>
          <w:lang w:eastAsia="ru-RU"/>
        </w:rPr>
        <w:t xml:space="preserve"> граждане обязаны соблюдать правила поведения, установленные таким органом (п. «у» </w:t>
      </w:r>
      <w:r w:rsidR="009D5FB3">
        <w:rPr>
          <w:rFonts w:ascii="Times New Roman" w:eastAsia="Times New Roman" w:hAnsi="Times New Roman" w:cs="Times New Roman"/>
          <w:sz w:val="28"/>
          <w:szCs w:val="28"/>
          <w:lang w:eastAsia="ru-RU"/>
        </w:rPr>
        <w:t>ч. 1 ст. 11 Федерального закона №68-ФЗ</w:t>
      </w:r>
      <w:r w:rsidR="009D5FB3">
        <w:rPr>
          <w:rFonts w:ascii="Times New Roman" w:eastAsia="Times New Roman" w:hAnsi="Times New Roman" w:cs="Times New Roman"/>
          <w:sz w:val="28"/>
          <w:szCs w:val="28"/>
          <w:lang w:eastAsia="ru-RU"/>
        </w:rPr>
        <w:t>).</w:t>
      </w:r>
    </w:p>
    <w:p w:rsidR="008F1E41" w:rsidRPr="008F1E41" w:rsidRDefault="009D5FB3" w:rsidP="008F1E41">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8F1E41">
        <w:rPr>
          <w:rFonts w:ascii="Times New Roman" w:eastAsia="Times New Roman" w:hAnsi="Times New Roman" w:cs="Times New Roman"/>
          <w:sz w:val="28"/>
          <w:szCs w:val="28"/>
          <w:lang w:eastAsia="ru-RU"/>
        </w:rPr>
        <w:t>При введении режима повышенной готовности</w:t>
      </w:r>
      <w:r>
        <w:rPr>
          <w:rFonts w:ascii="Times New Roman" w:eastAsia="Times New Roman" w:hAnsi="Times New Roman" w:cs="Times New Roman"/>
          <w:sz w:val="28"/>
          <w:szCs w:val="28"/>
          <w:lang w:eastAsia="ru-RU"/>
        </w:rPr>
        <w:t xml:space="preserve"> </w:t>
      </w:r>
      <w:r w:rsidR="006D71B3">
        <w:rPr>
          <w:rFonts w:ascii="Times New Roman" w:eastAsia="Times New Roman" w:hAnsi="Times New Roman" w:cs="Times New Roman"/>
          <w:sz w:val="28"/>
          <w:szCs w:val="28"/>
          <w:lang w:eastAsia="ru-RU"/>
        </w:rPr>
        <w:t>Правительством РФ</w:t>
      </w:r>
      <w:r w:rsidR="008F1E41" w:rsidRPr="008F1E41">
        <w:rPr>
          <w:rFonts w:ascii="Times New Roman" w:eastAsia="Times New Roman" w:hAnsi="Times New Roman" w:cs="Times New Roman"/>
          <w:sz w:val="28"/>
          <w:szCs w:val="28"/>
          <w:lang w:eastAsia="ru-RU"/>
        </w:rPr>
        <w:t xml:space="preserve"> граждане обязаны:</w:t>
      </w:r>
    </w:p>
    <w:p w:rsidR="008F1E41" w:rsidRPr="008F1E41" w:rsidRDefault="008F1E41" w:rsidP="008F1E41">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ab/>
      </w:r>
      <w:r w:rsidRPr="008F1E41">
        <w:rPr>
          <w:rFonts w:ascii="Times New Roman" w:eastAsia="Times New Roman" w:hAnsi="Times New Roman" w:cs="Times New Roman"/>
          <w:sz w:val="28"/>
          <w:szCs w:val="28"/>
          <w:lang w:eastAsia="ru-RU"/>
        </w:rPr>
        <w:t>соблюдать общественный порядок, требования законодательства Российской Федерации о защите населения и территорий от чрезвычайных ситуаций, о санитарно-эпидемиологическом благополучии населения;</w:t>
      </w:r>
    </w:p>
    <w:p w:rsidR="008F1E41" w:rsidRDefault="008F1E41" w:rsidP="008F1E41">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ab/>
      </w:r>
      <w:r w:rsidRPr="008F1E41">
        <w:rPr>
          <w:rFonts w:ascii="Times New Roman" w:eastAsia="Times New Roman" w:hAnsi="Times New Roman" w:cs="Times New Roman"/>
          <w:sz w:val="28"/>
          <w:szCs w:val="28"/>
          <w:lang w:eastAsia="ru-RU"/>
        </w:rPr>
        <w:t>выполнять законные требования (указания) руководителя ликвидации чрезвычайной ситуации, представителей экстренных оперативных служб и иных должностных лиц, осуществляющих мероприятия по предупреждению и ликвидации чрезвычайной ситуации</w:t>
      </w:r>
      <w:r>
        <w:rPr>
          <w:rFonts w:ascii="Times New Roman" w:eastAsia="Times New Roman" w:hAnsi="Times New Roman" w:cs="Times New Roman"/>
          <w:sz w:val="28"/>
          <w:szCs w:val="28"/>
          <w:lang w:eastAsia="ru-RU"/>
        </w:rPr>
        <w:t>;</w:t>
      </w:r>
    </w:p>
    <w:p w:rsidR="008F1E41" w:rsidRDefault="008F1E41" w:rsidP="008F1E41">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также </w:t>
      </w:r>
      <w:r w:rsidR="000B2857">
        <w:rPr>
          <w:rFonts w:ascii="Times New Roman" w:eastAsia="Times New Roman" w:hAnsi="Times New Roman" w:cs="Times New Roman"/>
          <w:sz w:val="28"/>
          <w:szCs w:val="28"/>
          <w:lang w:eastAsia="ru-RU"/>
        </w:rPr>
        <w:t>вы</w:t>
      </w:r>
      <w:r w:rsidR="00EA6670">
        <w:rPr>
          <w:rFonts w:ascii="Times New Roman" w:eastAsia="Times New Roman" w:hAnsi="Times New Roman" w:cs="Times New Roman"/>
          <w:sz w:val="28"/>
          <w:szCs w:val="28"/>
          <w:lang w:eastAsia="ru-RU"/>
        </w:rPr>
        <w:t>полнять иные требования</w:t>
      </w:r>
      <w:r>
        <w:rPr>
          <w:rFonts w:ascii="Times New Roman" w:eastAsia="Times New Roman" w:hAnsi="Times New Roman" w:cs="Times New Roman"/>
          <w:sz w:val="28"/>
          <w:szCs w:val="28"/>
          <w:lang w:eastAsia="ru-RU"/>
        </w:rPr>
        <w:t>, перечисленные в п.3 Правил, утверждённых постановлением правительства РФ от 02.04.2020 №417.</w:t>
      </w:r>
    </w:p>
    <w:p w:rsidR="008F1E41" w:rsidRDefault="008F1E41" w:rsidP="008F1E41">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7E215D" w:rsidRDefault="007E215D"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К</w:t>
      </w:r>
      <w:r w:rsidR="00EB4687">
        <w:rPr>
          <w:rFonts w:ascii="Times New Roman" w:eastAsia="Times New Roman" w:hAnsi="Times New Roman" w:cs="Times New Roman"/>
          <w:b/>
          <w:i/>
          <w:sz w:val="28"/>
          <w:szCs w:val="28"/>
          <w:lang w:eastAsia="ru-RU"/>
        </w:rPr>
        <w:t xml:space="preserve">акие </w:t>
      </w:r>
      <w:r w:rsidR="001C31A4">
        <w:rPr>
          <w:rFonts w:ascii="Times New Roman" w:eastAsia="Times New Roman" w:hAnsi="Times New Roman" w:cs="Times New Roman"/>
          <w:b/>
          <w:i/>
          <w:sz w:val="28"/>
          <w:szCs w:val="28"/>
          <w:lang w:eastAsia="ru-RU"/>
        </w:rPr>
        <w:t>ограничения может ввести государство?</w:t>
      </w:r>
    </w:p>
    <w:p w:rsidR="001C31A4" w:rsidRPr="001C31A4" w:rsidRDefault="001C31A4" w:rsidP="001C31A4">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Pr="001C31A4">
        <w:rPr>
          <w:rFonts w:ascii="Times New Roman" w:eastAsia="Times New Roman" w:hAnsi="Times New Roman" w:cs="Times New Roman"/>
          <w:sz w:val="28"/>
          <w:szCs w:val="28"/>
          <w:lang w:eastAsia="ru-RU"/>
        </w:rPr>
        <w:t>ограничивать доступ людей и транспортных средств на территорию, на которой существует угроза возн</w:t>
      </w:r>
      <w:r>
        <w:rPr>
          <w:rFonts w:ascii="Times New Roman" w:eastAsia="Times New Roman" w:hAnsi="Times New Roman" w:cs="Times New Roman"/>
          <w:sz w:val="28"/>
          <w:szCs w:val="28"/>
          <w:lang w:eastAsia="ru-RU"/>
        </w:rPr>
        <w:t>икновения чрезвычайной ситуации</w:t>
      </w:r>
      <w:r w:rsidRPr="001C31A4">
        <w:rPr>
          <w:rFonts w:ascii="Times New Roman" w:eastAsia="Times New Roman" w:hAnsi="Times New Roman" w:cs="Times New Roman"/>
          <w:sz w:val="28"/>
          <w:szCs w:val="28"/>
          <w:lang w:eastAsia="ru-RU"/>
        </w:rPr>
        <w:t>;</w:t>
      </w:r>
    </w:p>
    <w:p w:rsidR="001C31A4" w:rsidRPr="001C31A4" w:rsidRDefault="001C31A4" w:rsidP="001C31A4">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1C31A4">
        <w:rPr>
          <w:rFonts w:ascii="Times New Roman" w:eastAsia="Times New Roman" w:hAnsi="Times New Roman" w:cs="Times New Roman"/>
          <w:sz w:val="28"/>
          <w:szCs w:val="28"/>
          <w:lang w:eastAsia="ru-RU"/>
        </w:rPr>
        <w:t>приостанавливать деятельность организации, если существует угроза безопасности работников</w:t>
      </w:r>
      <w:r w:rsidR="00657FC3">
        <w:rPr>
          <w:rFonts w:ascii="Times New Roman" w:eastAsia="Times New Roman" w:hAnsi="Times New Roman" w:cs="Times New Roman"/>
          <w:sz w:val="28"/>
          <w:szCs w:val="28"/>
          <w:lang w:eastAsia="ru-RU"/>
        </w:rPr>
        <w:t xml:space="preserve"> такой организации</w:t>
      </w:r>
      <w:r w:rsidRPr="001C31A4">
        <w:rPr>
          <w:rFonts w:ascii="Times New Roman" w:eastAsia="Times New Roman" w:hAnsi="Times New Roman" w:cs="Times New Roman"/>
          <w:sz w:val="28"/>
          <w:szCs w:val="28"/>
          <w:lang w:eastAsia="ru-RU"/>
        </w:rPr>
        <w:t xml:space="preserve"> и иных граждан, находящихся на ее территории;</w:t>
      </w:r>
    </w:p>
    <w:p w:rsidR="007E215D" w:rsidRDefault="001C31A4" w:rsidP="00532D05">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1C31A4">
        <w:rPr>
          <w:rFonts w:ascii="Times New Roman" w:eastAsia="Times New Roman" w:hAnsi="Times New Roman" w:cs="Times New Roman"/>
          <w:sz w:val="28"/>
          <w:szCs w:val="28"/>
          <w:lang w:eastAsia="ru-RU"/>
        </w:rPr>
        <w:t>осуществлять создание необходимых условий для предупреждения и ликвидации чрезвычайной ситуации и минимиз</w:t>
      </w:r>
      <w:r w:rsidR="00816597">
        <w:rPr>
          <w:rFonts w:ascii="Times New Roman" w:eastAsia="Times New Roman" w:hAnsi="Times New Roman" w:cs="Times New Roman"/>
          <w:sz w:val="28"/>
          <w:szCs w:val="28"/>
          <w:lang w:eastAsia="ru-RU"/>
        </w:rPr>
        <w:t>ации ее негативного воздействия</w:t>
      </w:r>
      <w:r w:rsidR="00CE05ED">
        <w:rPr>
          <w:rFonts w:ascii="Times New Roman" w:eastAsia="Times New Roman" w:hAnsi="Times New Roman" w:cs="Times New Roman"/>
          <w:sz w:val="28"/>
          <w:szCs w:val="28"/>
          <w:lang w:eastAsia="ru-RU"/>
        </w:rPr>
        <w:t xml:space="preserve"> (ч</w:t>
      </w:r>
      <w:r w:rsidR="007E215D">
        <w:rPr>
          <w:rFonts w:ascii="Times New Roman" w:eastAsia="Times New Roman" w:hAnsi="Times New Roman" w:cs="Times New Roman"/>
          <w:sz w:val="28"/>
          <w:szCs w:val="28"/>
          <w:lang w:eastAsia="ru-RU"/>
        </w:rPr>
        <w:t xml:space="preserve">. </w:t>
      </w:r>
      <w:r w:rsidR="00CE05ED">
        <w:rPr>
          <w:rFonts w:ascii="Times New Roman" w:eastAsia="Times New Roman" w:hAnsi="Times New Roman" w:cs="Times New Roman"/>
          <w:sz w:val="28"/>
          <w:szCs w:val="28"/>
          <w:lang w:eastAsia="ru-RU"/>
        </w:rPr>
        <w:t xml:space="preserve">10 </w:t>
      </w:r>
      <w:r w:rsidR="00520BB9">
        <w:rPr>
          <w:rFonts w:ascii="Times New Roman" w:eastAsia="Times New Roman" w:hAnsi="Times New Roman" w:cs="Times New Roman"/>
          <w:sz w:val="28"/>
          <w:szCs w:val="28"/>
          <w:lang w:eastAsia="ru-RU"/>
        </w:rPr>
        <w:t>ст. </w:t>
      </w:r>
      <w:r w:rsidR="00CE05ED">
        <w:rPr>
          <w:rFonts w:ascii="Times New Roman" w:eastAsia="Times New Roman" w:hAnsi="Times New Roman" w:cs="Times New Roman"/>
          <w:sz w:val="28"/>
          <w:szCs w:val="28"/>
          <w:lang w:eastAsia="ru-RU"/>
        </w:rPr>
        <w:t>4.1</w:t>
      </w:r>
      <w:r w:rsidR="007E215D">
        <w:rPr>
          <w:rFonts w:ascii="Times New Roman" w:eastAsia="Times New Roman" w:hAnsi="Times New Roman" w:cs="Times New Roman"/>
          <w:sz w:val="28"/>
          <w:szCs w:val="28"/>
          <w:lang w:eastAsia="ru-RU"/>
        </w:rPr>
        <w:t xml:space="preserve"> Федерального закона №68</w:t>
      </w:r>
      <w:r w:rsidR="00816597">
        <w:rPr>
          <w:rFonts w:ascii="Times New Roman" w:eastAsia="Times New Roman" w:hAnsi="Times New Roman" w:cs="Times New Roman"/>
          <w:sz w:val="28"/>
          <w:szCs w:val="28"/>
          <w:lang w:eastAsia="ru-RU"/>
        </w:rPr>
        <w:t>).</w:t>
      </w:r>
    </w:p>
    <w:p w:rsidR="007E215D" w:rsidRDefault="007E215D"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7E215D" w:rsidRDefault="00883691"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Чем предусмотрены </w:t>
      </w:r>
      <w:r w:rsidR="00FD3142">
        <w:rPr>
          <w:rFonts w:ascii="Times New Roman" w:eastAsia="Times New Roman" w:hAnsi="Times New Roman" w:cs="Times New Roman"/>
          <w:b/>
          <w:i/>
          <w:sz w:val="28"/>
          <w:szCs w:val="28"/>
          <w:lang w:eastAsia="ru-RU"/>
        </w:rPr>
        <w:t xml:space="preserve">ограничения на территории </w:t>
      </w:r>
      <w:r w:rsidR="00B57603">
        <w:rPr>
          <w:rFonts w:ascii="Times New Roman" w:eastAsia="Times New Roman" w:hAnsi="Times New Roman" w:cs="Times New Roman"/>
          <w:b/>
          <w:i/>
          <w:sz w:val="28"/>
          <w:szCs w:val="28"/>
          <w:lang w:eastAsia="ru-RU"/>
        </w:rPr>
        <w:t>Иркутской области</w:t>
      </w:r>
      <w:r w:rsidR="007E215D">
        <w:rPr>
          <w:rFonts w:ascii="Times New Roman" w:eastAsia="Times New Roman" w:hAnsi="Times New Roman" w:cs="Times New Roman"/>
          <w:b/>
          <w:i/>
          <w:sz w:val="28"/>
          <w:szCs w:val="28"/>
          <w:lang w:eastAsia="ru-RU"/>
        </w:rPr>
        <w:t>?</w:t>
      </w:r>
    </w:p>
    <w:p w:rsidR="007E215D" w:rsidRDefault="003E0B40"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w:t>
      </w:r>
      <w:r w:rsidR="00564152">
        <w:rPr>
          <w:rFonts w:ascii="Times New Roman" w:eastAsia="Times New Roman" w:hAnsi="Times New Roman" w:cs="Times New Roman"/>
          <w:sz w:val="28"/>
          <w:szCs w:val="28"/>
          <w:lang w:eastAsia="ru-RU"/>
        </w:rPr>
        <w:t>на территории Иркутской области действует Указ губернатора Иркутской области от 18.03.2020 №59-уг, которым введён режим повышенной готовности</w:t>
      </w:r>
      <w:r w:rsidR="00011DAD">
        <w:rPr>
          <w:rFonts w:ascii="Times New Roman" w:eastAsia="Times New Roman" w:hAnsi="Times New Roman" w:cs="Times New Roman"/>
          <w:sz w:val="28"/>
          <w:szCs w:val="28"/>
          <w:lang w:eastAsia="ru-RU"/>
        </w:rPr>
        <w:t xml:space="preserve"> с 20:00 18.03.2020</w:t>
      </w:r>
      <w:r w:rsidR="00564152">
        <w:rPr>
          <w:rFonts w:ascii="Times New Roman" w:eastAsia="Times New Roman" w:hAnsi="Times New Roman" w:cs="Times New Roman"/>
          <w:sz w:val="28"/>
          <w:szCs w:val="28"/>
          <w:lang w:eastAsia="ru-RU"/>
        </w:rPr>
        <w:t>.</w:t>
      </w:r>
    </w:p>
    <w:p w:rsidR="004A432F" w:rsidRDefault="004A432F"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011DAD">
        <w:rPr>
          <w:rFonts w:ascii="Times New Roman" w:eastAsia="Times New Roman" w:hAnsi="Times New Roman" w:cs="Times New Roman"/>
          <w:sz w:val="28"/>
          <w:szCs w:val="28"/>
          <w:lang w:eastAsia="ru-RU"/>
        </w:rPr>
        <w:t xml:space="preserve">Указом Президента Российской Федерации от </w:t>
      </w:r>
      <w:r>
        <w:rPr>
          <w:rFonts w:ascii="Times New Roman" w:eastAsia="Times New Roman" w:hAnsi="Times New Roman" w:cs="Times New Roman"/>
          <w:sz w:val="28"/>
          <w:szCs w:val="28"/>
          <w:lang w:eastAsia="ru-RU"/>
        </w:rPr>
        <w:t>0</w:t>
      </w:r>
      <w:r w:rsidRPr="00011DA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.04.2020 №</w:t>
      </w:r>
      <w:r w:rsidRPr="00011DAD">
        <w:rPr>
          <w:rFonts w:ascii="Times New Roman" w:eastAsia="Times New Roman" w:hAnsi="Times New Roman" w:cs="Times New Roman"/>
          <w:sz w:val="28"/>
          <w:szCs w:val="28"/>
          <w:lang w:eastAsia="ru-RU"/>
        </w:rPr>
        <w:t xml:space="preserve">239 </w:t>
      </w:r>
      <w:r>
        <w:rPr>
          <w:rFonts w:ascii="Times New Roman" w:eastAsia="Times New Roman" w:hAnsi="Times New Roman" w:cs="Times New Roman"/>
          <w:sz w:val="28"/>
          <w:szCs w:val="28"/>
          <w:lang w:eastAsia="ru-RU"/>
        </w:rPr>
        <w:t>в</w:t>
      </w:r>
      <w:r w:rsidRPr="004A432F">
        <w:rPr>
          <w:rFonts w:ascii="Times New Roman" w:eastAsia="Times New Roman" w:hAnsi="Times New Roman" w:cs="Times New Roman"/>
          <w:sz w:val="28"/>
          <w:szCs w:val="28"/>
          <w:lang w:eastAsia="ru-RU"/>
        </w:rPr>
        <w:t>ысшим должностным лицам (руководителям высших исполнительных органов государственной власти) субъектов Российской Федерации</w:t>
      </w:r>
      <w:r>
        <w:rPr>
          <w:rFonts w:ascii="Times New Roman" w:eastAsia="Times New Roman" w:hAnsi="Times New Roman" w:cs="Times New Roman"/>
          <w:sz w:val="28"/>
          <w:szCs w:val="28"/>
          <w:lang w:eastAsia="ru-RU"/>
        </w:rPr>
        <w:t xml:space="preserve"> поручено </w:t>
      </w:r>
      <w:r w:rsidRPr="004A432F">
        <w:rPr>
          <w:rFonts w:ascii="Times New Roman" w:eastAsia="Times New Roman" w:hAnsi="Times New Roman" w:cs="Times New Roman"/>
          <w:sz w:val="28"/>
          <w:szCs w:val="28"/>
          <w:lang w:eastAsia="ru-RU"/>
        </w:rPr>
        <w:t>обеспечить разработку и реализацию комплекса ограничительных и иных мероприятий</w:t>
      </w:r>
      <w:r>
        <w:rPr>
          <w:rFonts w:ascii="Times New Roman" w:eastAsia="Times New Roman" w:hAnsi="Times New Roman" w:cs="Times New Roman"/>
          <w:sz w:val="28"/>
          <w:szCs w:val="28"/>
          <w:lang w:eastAsia="ru-RU"/>
        </w:rPr>
        <w:t xml:space="preserve"> в</w:t>
      </w:r>
      <w:r w:rsidRPr="004A432F">
        <w:rPr>
          <w:rFonts w:ascii="Times New Roman" w:eastAsia="Times New Roman" w:hAnsi="Times New Roman" w:cs="Times New Roman"/>
          <w:sz w:val="28"/>
          <w:szCs w:val="28"/>
          <w:lang w:eastAsia="ru-RU"/>
        </w:rPr>
        <w:t xml:space="preserve"> целях обеспечения санитарно-эпидемиологического благополучия населения в связи с распространением новой </w:t>
      </w:r>
      <w:proofErr w:type="spellStart"/>
      <w:r w:rsidRPr="004A432F">
        <w:rPr>
          <w:rFonts w:ascii="Times New Roman" w:eastAsia="Times New Roman" w:hAnsi="Times New Roman" w:cs="Times New Roman"/>
          <w:sz w:val="28"/>
          <w:szCs w:val="28"/>
          <w:lang w:eastAsia="ru-RU"/>
        </w:rPr>
        <w:t>коронавирусной</w:t>
      </w:r>
      <w:proofErr w:type="spellEnd"/>
      <w:r w:rsidRPr="004A432F">
        <w:rPr>
          <w:rFonts w:ascii="Times New Roman" w:eastAsia="Times New Roman" w:hAnsi="Times New Roman" w:cs="Times New Roman"/>
          <w:sz w:val="28"/>
          <w:szCs w:val="28"/>
          <w:lang w:eastAsia="ru-RU"/>
        </w:rPr>
        <w:t xml:space="preserve"> инфекции (COVID-19)</w:t>
      </w:r>
      <w:r>
        <w:rPr>
          <w:rFonts w:ascii="Times New Roman" w:eastAsia="Times New Roman" w:hAnsi="Times New Roman" w:cs="Times New Roman"/>
          <w:sz w:val="28"/>
          <w:szCs w:val="28"/>
          <w:lang w:eastAsia="ru-RU"/>
        </w:rPr>
        <w:t>.</w:t>
      </w:r>
    </w:p>
    <w:p w:rsidR="004A432F" w:rsidRDefault="004A432F"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Иркутской области таким лицом в настоящее время является временно </w:t>
      </w: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губернатора.</w:t>
      </w:r>
    </w:p>
    <w:p w:rsidR="00011DAD" w:rsidRDefault="00011DAD"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Указом губернатора Иркутской области от 04.04.2020 №78-уг в </w:t>
      </w:r>
      <w:r w:rsidR="00B66CED">
        <w:rPr>
          <w:rFonts w:ascii="Times New Roman" w:eastAsia="Times New Roman" w:hAnsi="Times New Roman" w:cs="Times New Roman"/>
          <w:sz w:val="28"/>
          <w:szCs w:val="28"/>
          <w:lang w:eastAsia="ru-RU"/>
        </w:rPr>
        <w:t>Указ губернатора Иркутской области от 18.03.2020 №59-уг</w:t>
      </w:r>
      <w:r>
        <w:rPr>
          <w:rFonts w:ascii="Times New Roman" w:eastAsia="Times New Roman" w:hAnsi="Times New Roman" w:cs="Times New Roman"/>
          <w:sz w:val="28"/>
          <w:szCs w:val="28"/>
          <w:lang w:eastAsia="ru-RU"/>
        </w:rPr>
        <w:t xml:space="preserve"> внесены изменения, и Иркутская область определена как территория, на которой </w:t>
      </w:r>
      <w:r w:rsidRPr="00011DAD">
        <w:rPr>
          <w:rFonts w:ascii="Times New Roman" w:eastAsia="Times New Roman" w:hAnsi="Times New Roman" w:cs="Times New Roman"/>
          <w:sz w:val="28"/>
          <w:szCs w:val="28"/>
          <w:lang w:eastAsia="ru-RU"/>
        </w:rPr>
        <w:t>предусматривается комплекс ограничительных и иных мероприятий, направленных на обеспечение санитарно-эпидемиологического благополучия населения</w:t>
      </w:r>
      <w:r w:rsidR="00FD3142">
        <w:rPr>
          <w:rFonts w:ascii="Times New Roman" w:eastAsia="Times New Roman" w:hAnsi="Times New Roman" w:cs="Times New Roman"/>
          <w:sz w:val="28"/>
          <w:szCs w:val="28"/>
          <w:lang w:eastAsia="ru-RU"/>
        </w:rPr>
        <w:t>.</w:t>
      </w:r>
    </w:p>
    <w:p w:rsidR="00011DAD" w:rsidRDefault="00FD3142" w:rsidP="006A32EA">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Указом №78-уг утверждены Порядок передвижения лиц и транспортных средств, Перечень организаций и ИП, деятельность которых приостановлена (ограничена).</w:t>
      </w:r>
    </w:p>
    <w:p w:rsidR="00040B18" w:rsidRPr="00040B18" w:rsidRDefault="00040B18"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г</w:t>
      </w:r>
      <w:r w:rsidRPr="00040B18">
        <w:rPr>
          <w:rFonts w:ascii="Times New Roman" w:eastAsia="Times New Roman" w:hAnsi="Times New Roman" w:cs="Times New Roman"/>
          <w:sz w:val="28"/>
          <w:szCs w:val="28"/>
          <w:lang w:eastAsia="ru-RU"/>
        </w:rPr>
        <w:t>раждане, находящиеся на территории Иркутской области, в период с 5 по 12 апреля 2020 года вправе передвигаться по территории Иркутской области в следующих случаях:</w:t>
      </w:r>
    </w:p>
    <w:p w:rsidR="00040B18" w:rsidRPr="00040B18" w:rsidRDefault="002670CB"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040B18" w:rsidRPr="00040B18">
        <w:rPr>
          <w:rFonts w:ascii="Times New Roman" w:eastAsia="Times New Roman" w:hAnsi="Times New Roman" w:cs="Times New Roman"/>
          <w:sz w:val="28"/>
          <w:szCs w:val="28"/>
          <w:lang w:eastAsia="ru-RU"/>
        </w:rPr>
        <w:t>следования к месту (от места) работы, которая не приостановлена с федеральными и областными правовыми актами;</w:t>
      </w:r>
    </w:p>
    <w:p w:rsidR="00040B18" w:rsidRPr="00040B18" w:rsidRDefault="002670CB"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040B18" w:rsidRPr="00040B18">
        <w:rPr>
          <w:rFonts w:ascii="Times New Roman" w:eastAsia="Times New Roman" w:hAnsi="Times New Roman" w:cs="Times New Roman"/>
          <w:sz w:val="28"/>
          <w:szCs w:val="28"/>
          <w:lang w:eastAsia="ru-RU"/>
        </w:rPr>
        <w:t>следования к ближайшему месту приобретения продуктов, лекарств и товаров первой необходимости, выноса отходов до ближайшего места накопления отходов;</w:t>
      </w:r>
    </w:p>
    <w:p w:rsidR="00040B18" w:rsidRPr="00040B18" w:rsidRDefault="002670CB"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040B18" w:rsidRPr="00040B18">
        <w:rPr>
          <w:rFonts w:ascii="Times New Roman" w:eastAsia="Times New Roman" w:hAnsi="Times New Roman" w:cs="Times New Roman"/>
          <w:sz w:val="28"/>
          <w:szCs w:val="28"/>
          <w:lang w:eastAsia="ru-RU"/>
        </w:rPr>
        <w:t>выгула домашних животных на расстоянии, не превышающем 100 метров от места проживания (пребывания);</w:t>
      </w:r>
    </w:p>
    <w:p w:rsidR="00040B18" w:rsidRPr="00040B18" w:rsidRDefault="002670CB"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040B18" w:rsidRPr="00040B18">
        <w:rPr>
          <w:rFonts w:ascii="Times New Roman" w:eastAsia="Times New Roman" w:hAnsi="Times New Roman" w:cs="Times New Roman"/>
          <w:sz w:val="28"/>
          <w:szCs w:val="28"/>
          <w:lang w:eastAsia="ru-RU"/>
        </w:rPr>
        <w:t>обращения за экстренной (неотложной) медицинской помощью и случаев иной прямой угрозы жизнью и здоровью и иных экстренных случаев;</w:t>
      </w:r>
    </w:p>
    <w:p w:rsidR="00040B18" w:rsidRPr="00040B18" w:rsidRDefault="00040B18"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040B18">
        <w:rPr>
          <w:rFonts w:ascii="Times New Roman" w:eastAsia="Times New Roman" w:hAnsi="Times New Roman" w:cs="Times New Roman"/>
          <w:sz w:val="28"/>
          <w:szCs w:val="28"/>
          <w:lang w:eastAsia="ru-RU"/>
        </w:rPr>
        <w:lastRenderedPageBreak/>
        <w:t>5)</w:t>
      </w:r>
      <w:r w:rsidR="002670CB">
        <w:rPr>
          <w:rFonts w:ascii="Times New Roman" w:eastAsia="Times New Roman" w:hAnsi="Times New Roman" w:cs="Times New Roman"/>
          <w:sz w:val="28"/>
          <w:szCs w:val="28"/>
          <w:lang w:eastAsia="ru-RU"/>
        </w:rPr>
        <w:tab/>
      </w:r>
      <w:r w:rsidRPr="00040B18">
        <w:rPr>
          <w:rFonts w:ascii="Times New Roman" w:eastAsia="Times New Roman" w:hAnsi="Times New Roman" w:cs="Times New Roman"/>
          <w:sz w:val="28"/>
          <w:szCs w:val="28"/>
          <w:lang w:eastAsia="ru-RU"/>
        </w:rPr>
        <w:t>следования к месту осуществления деятельности, не приостановленной в соответствии с федеральными и областными правовыми актами.</w:t>
      </w:r>
    </w:p>
    <w:p w:rsidR="00040B18" w:rsidRDefault="002670CB" w:rsidP="00AF317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00AF317D">
        <w:rPr>
          <w:rFonts w:ascii="Times New Roman" w:eastAsia="Times New Roman" w:hAnsi="Times New Roman" w:cs="Times New Roman"/>
          <w:sz w:val="28"/>
          <w:szCs w:val="28"/>
          <w:lang w:eastAsia="ru-RU"/>
        </w:rPr>
        <w:t>в</w:t>
      </w:r>
      <w:r w:rsidR="00040B18" w:rsidRPr="00040B18">
        <w:rPr>
          <w:rFonts w:ascii="Times New Roman" w:eastAsia="Times New Roman" w:hAnsi="Times New Roman" w:cs="Times New Roman"/>
          <w:sz w:val="28"/>
          <w:szCs w:val="28"/>
          <w:lang w:eastAsia="ru-RU"/>
        </w:rPr>
        <w:t xml:space="preserve"> период действия режима самоизоляции нахождение лиц, не достигших возраста 18 лет, вне места проживания (пребывания) должно осуществляться в сопровождении совершеннолетних граждан</w:t>
      </w:r>
      <w:r w:rsidR="00AF317D">
        <w:rPr>
          <w:rFonts w:ascii="Times New Roman" w:eastAsia="Times New Roman" w:hAnsi="Times New Roman" w:cs="Times New Roman"/>
          <w:sz w:val="28"/>
          <w:szCs w:val="28"/>
          <w:lang w:eastAsia="ru-RU"/>
        </w:rPr>
        <w:t>.</w:t>
      </w:r>
    </w:p>
    <w:p w:rsidR="007E215D" w:rsidRDefault="007E215D"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7E215D" w:rsidRDefault="00D0410F"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Предусмотрена </w:t>
      </w:r>
      <w:r w:rsidR="003230CE">
        <w:rPr>
          <w:rFonts w:ascii="Times New Roman" w:eastAsia="Times New Roman" w:hAnsi="Times New Roman" w:cs="Times New Roman"/>
          <w:b/>
          <w:i/>
          <w:sz w:val="28"/>
          <w:szCs w:val="28"/>
          <w:lang w:eastAsia="ru-RU"/>
        </w:rPr>
        <w:t xml:space="preserve">ли </w:t>
      </w:r>
      <w:r>
        <w:rPr>
          <w:rFonts w:ascii="Times New Roman" w:eastAsia="Times New Roman" w:hAnsi="Times New Roman" w:cs="Times New Roman"/>
          <w:b/>
          <w:i/>
          <w:sz w:val="28"/>
          <w:szCs w:val="28"/>
          <w:lang w:eastAsia="ru-RU"/>
        </w:rPr>
        <w:t>ответственность за несоблюдение ограничений</w:t>
      </w:r>
      <w:r w:rsidR="007E215D">
        <w:rPr>
          <w:rFonts w:ascii="Times New Roman" w:eastAsia="Times New Roman" w:hAnsi="Times New Roman" w:cs="Times New Roman"/>
          <w:b/>
          <w:i/>
          <w:sz w:val="28"/>
          <w:szCs w:val="28"/>
          <w:lang w:eastAsia="ru-RU"/>
        </w:rPr>
        <w:t>?</w:t>
      </w:r>
    </w:p>
    <w:p w:rsidR="00040B18" w:rsidRDefault="00040B18"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КоАП РФ предусматривает несколько видов правонарушений в связи с несоблюдением ограничений.</w:t>
      </w:r>
    </w:p>
    <w:p w:rsidR="008B32A3" w:rsidRDefault="00311CC5"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B32A3">
        <w:rPr>
          <w:rFonts w:ascii="Times New Roman" w:eastAsia="Times New Roman" w:hAnsi="Times New Roman" w:cs="Times New Roman"/>
          <w:sz w:val="28"/>
          <w:szCs w:val="28"/>
          <w:lang w:eastAsia="ru-RU"/>
        </w:rPr>
        <w:t xml:space="preserve"> 01.04.2020 действует ст. 20.6.1 КоАП РФ, предусматривающая административную ответственность за невыполнение </w:t>
      </w:r>
      <w:r w:rsidR="008B32A3" w:rsidRPr="008B32A3">
        <w:rPr>
          <w:rFonts w:ascii="Times New Roman" w:eastAsia="Times New Roman" w:hAnsi="Times New Roman" w:cs="Times New Roman"/>
          <w:sz w:val="28"/>
          <w:szCs w:val="28"/>
          <w:lang w:eastAsia="ru-RU"/>
        </w:rPr>
        <w:t>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r w:rsidR="008B32A3">
        <w:rPr>
          <w:rFonts w:ascii="Times New Roman" w:eastAsia="Times New Roman" w:hAnsi="Times New Roman" w:cs="Times New Roman"/>
          <w:sz w:val="28"/>
          <w:szCs w:val="28"/>
          <w:lang w:eastAsia="ru-RU"/>
        </w:rPr>
        <w:t>.</w:t>
      </w:r>
    </w:p>
    <w:p w:rsidR="008B32A3" w:rsidRDefault="008B32A3"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гражданам за нарушение данной статьи может быть назначен административный штраф в размере до 30 </w:t>
      </w:r>
      <w:r w:rsidR="00585D60">
        <w:rPr>
          <w:rFonts w:ascii="Times New Roman" w:eastAsia="Times New Roman" w:hAnsi="Times New Roman" w:cs="Times New Roman"/>
          <w:sz w:val="28"/>
          <w:szCs w:val="28"/>
          <w:lang w:eastAsia="ru-RU"/>
        </w:rPr>
        <w:t>тыс. руб., на должностных лиц и ИП – до 50 тыс. руб., на юридических лиц – до 300 тыс. руб.</w:t>
      </w:r>
    </w:p>
    <w:p w:rsidR="00003569" w:rsidRDefault="00003569" w:rsidP="00040B18">
      <w:pPr>
        <w:autoSpaceDE w:val="0"/>
        <w:autoSpaceDN w:val="0"/>
        <w:adjustRightInd w:val="0"/>
        <w:spacing w:line="240" w:lineRule="auto"/>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если эти действия повлекли </w:t>
      </w:r>
      <w:r w:rsidRPr="00003569">
        <w:rPr>
          <w:rFonts w:ascii="Times New Roman" w:eastAsia="Times New Roman" w:hAnsi="Times New Roman" w:cs="Times New Roman"/>
          <w:sz w:val="28"/>
          <w:szCs w:val="28"/>
          <w:lang w:eastAsia="ru-RU"/>
        </w:rPr>
        <w:t xml:space="preserve">причинение вреда здоровью человека или имуществу, </w:t>
      </w:r>
      <w:r>
        <w:rPr>
          <w:rFonts w:ascii="Times New Roman" w:eastAsia="Times New Roman" w:hAnsi="Times New Roman" w:cs="Times New Roman"/>
          <w:sz w:val="28"/>
          <w:szCs w:val="28"/>
          <w:lang w:eastAsia="ru-RU"/>
        </w:rPr>
        <w:t>но</w:t>
      </w:r>
      <w:r w:rsidRPr="00003569">
        <w:rPr>
          <w:rFonts w:ascii="Times New Roman" w:eastAsia="Times New Roman" w:hAnsi="Times New Roman" w:cs="Times New Roman"/>
          <w:sz w:val="28"/>
          <w:szCs w:val="28"/>
          <w:lang w:eastAsia="ru-RU"/>
        </w:rPr>
        <w:t xml:space="preserve"> не содержат уголовно наказуемого деяния, либо </w:t>
      </w:r>
      <w:r>
        <w:rPr>
          <w:rFonts w:ascii="Times New Roman" w:eastAsia="Times New Roman" w:hAnsi="Times New Roman" w:cs="Times New Roman"/>
          <w:sz w:val="28"/>
          <w:szCs w:val="28"/>
          <w:lang w:eastAsia="ru-RU"/>
        </w:rPr>
        <w:t xml:space="preserve">правонарушение совершено повторно, то </w:t>
      </w:r>
      <w:r>
        <w:rPr>
          <w:rFonts w:ascii="Times New Roman" w:eastAsia="Times New Roman" w:hAnsi="Times New Roman" w:cs="Times New Roman"/>
          <w:sz w:val="28"/>
          <w:szCs w:val="28"/>
          <w:lang w:eastAsia="ru-RU"/>
        </w:rPr>
        <w:t xml:space="preserve">гражданам может быть назначен административный штраф в размере до </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0 тыс. руб., на должностных лиц </w:t>
      </w:r>
      <w:r>
        <w:rPr>
          <w:rFonts w:ascii="Times New Roman" w:eastAsia="Times New Roman" w:hAnsi="Times New Roman" w:cs="Times New Roman"/>
          <w:sz w:val="28"/>
          <w:szCs w:val="28"/>
          <w:lang w:eastAsia="ru-RU"/>
        </w:rPr>
        <w:t xml:space="preserve">– до 500 тыс. руб. </w:t>
      </w:r>
      <w:r w:rsidRPr="00003569">
        <w:rPr>
          <w:rFonts w:ascii="Times New Roman" w:eastAsia="Times New Roman" w:hAnsi="Times New Roman" w:cs="Times New Roman"/>
          <w:sz w:val="28"/>
          <w:szCs w:val="28"/>
          <w:lang w:eastAsia="ru-RU"/>
        </w:rPr>
        <w:t>или дисквалификацию на срок</w:t>
      </w:r>
      <w:r>
        <w:rPr>
          <w:rFonts w:ascii="Times New Roman" w:eastAsia="Times New Roman" w:hAnsi="Times New Roman" w:cs="Times New Roman"/>
          <w:sz w:val="28"/>
          <w:szCs w:val="28"/>
          <w:lang w:eastAsia="ru-RU"/>
        </w:rPr>
        <w:t xml:space="preserve"> до 3 лет, на</w:t>
      </w:r>
      <w:r>
        <w:rPr>
          <w:rFonts w:ascii="Times New Roman" w:eastAsia="Times New Roman" w:hAnsi="Times New Roman" w:cs="Times New Roman"/>
          <w:sz w:val="28"/>
          <w:szCs w:val="28"/>
          <w:lang w:eastAsia="ru-RU"/>
        </w:rPr>
        <w:t xml:space="preserve"> ИП</w:t>
      </w:r>
      <w:r w:rsidR="00D67FE6">
        <w:rPr>
          <w:rFonts w:ascii="Times New Roman" w:eastAsia="Times New Roman" w:hAnsi="Times New Roman" w:cs="Times New Roman"/>
          <w:sz w:val="28"/>
          <w:szCs w:val="28"/>
          <w:lang w:eastAsia="ru-RU"/>
        </w:rPr>
        <w:t xml:space="preserve"> и юридических лиц</w:t>
      </w:r>
      <w:r>
        <w:rPr>
          <w:rFonts w:ascii="Times New Roman" w:eastAsia="Times New Roman" w:hAnsi="Times New Roman" w:cs="Times New Roman"/>
          <w:sz w:val="28"/>
          <w:szCs w:val="28"/>
          <w:lang w:eastAsia="ru-RU"/>
        </w:rPr>
        <w:t xml:space="preserve"> – до </w:t>
      </w:r>
      <w:r>
        <w:rPr>
          <w:rFonts w:ascii="Times New Roman" w:eastAsia="Times New Roman" w:hAnsi="Times New Roman" w:cs="Times New Roman"/>
          <w:sz w:val="28"/>
          <w:szCs w:val="28"/>
          <w:lang w:eastAsia="ru-RU"/>
        </w:rPr>
        <w:t>1 млн.</w:t>
      </w:r>
      <w:r>
        <w:rPr>
          <w:rFonts w:ascii="Times New Roman" w:eastAsia="Times New Roman" w:hAnsi="Times New Roman" w:cs="Times New Roman"/>
          <w:sz w:val="28"/>
          <w:szCs w:val="28"/>
          <w:lang w:eastAsia="ru-RU"/>
        </w:rPr>
        <w:t xml:space="preserve"> руб.</w:t>
      </w:r>
      <w:r w:rsidR="00D67FE6">
        <w:rPr>
          <w:rFonts w:ascii="Times New Roman" w:eastAsia="Times New Roman" w:hAnsi="Times New Roman" w:cs="Times New Roman"/>
          <w:sz w:val="28"/>
          <w:szCs w:val="28"/>
          <w:lang w:eastAsia="ru-RU"/>
        </w:rPr>
        <w:t xml:space="preserve"> </w:t>
      </w:r>
      <w:r w:rsidR="00D67FE6" w:rsidRPr="00003569">
        <w:rPr>
          <w:rFonts w:ascii="Times New Roman" w:eastAsia="Times New Roman" w:hAnsi="Times New Roman" w:cs="Times New Roman"/>
          <w:sz w:val="28"/>
          <w:szCs w:val="28"/>
          <w:lang w:eastAsia="ru-RU"/>
        </w:rPr>
        <w:t>или административное приостановление</w:t>
      </w:r>
      <w:proofErr w:type="gramEnd"/>
      <w:r w:rsidR="00D67FE6" w:rsidRPr="00003569">
        <w:rPr>
          <w:rFonts w:ascii="Times New Roman" w:eastAsia="Times New Roman" w:hAnsi="Times New Roman" w:cs="Times New Roman"/>
          <w:sz w:val="28"/>
          <w:szCs w:val="28"/>
          <w:lang w:eastAsia="ru-RU"/>
        </w:rPr>
        <w:t xml:space="preserve"> деятельности на срок до </w:t>
      </w:r>
      <w:r w:rsidR="00D67FE6">
        <w:rPr>
          <w:rFonts w:ascii="Times New Roman" w:eastAsia="Times New Roman" w:hAnsi="Times New Roman" w:cs="Times New Roman"/>
          <w:sz w:val="28"/>
          <w:szCs w:val="28"/>
          <w:lang w:eastAsia="ru-RU"/>
        </w:rPr>
        <w:t>90</w:t>
      </w:r>
      <w:r w:rsidR="00D67FE6" w:rsidRPr="00003569">
        <w:rPr>
          <w:rFonts w:ascii="Times New Roman" w:eastAsia="Times New Roman" w:hAnsi="Times New Roman" w:cs="Times New Roman"/>
          <w:sz w:val="28"/>
          <w:szCs w:val="28"/>
          <w:lang w:eastAsia="ru-RU"/>
        </w:rPr>
        <w:t xml:space="preserve"> суток</w:t>
      </w:r>
      <w:r>
        <w:rPr>
          <w:rFonts w:ascii="Times New Roman" w:eastAsia="Times New Roman" w:hAnsi="Times New Roman" w:cs="Times New Roman"/>
          <w:sz w:val="28"/>
          <w:szCs w:val="28"/>
          <w:lang w:eastAsia="ru-RU"/>
        </w:rPr>
        <w:t>.</w:t>
      </w:r>
    </w:p>
    <w:p w:rsidR="0025605E" w:rsidRDefault="00311CC5" w:rsidP="0025605E">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25605E">
        <w:rPr>
          <w:rFonts w:ascii="Times New Roman" w:eastAsia="Times New Roman" w:hAnsi="Times New Roman" w:cs="Times New Roman"/>
          <w:sz w:val="28"/>
          <w:szCs w:val="28"/>
          <w:lang w:eastAsia="ru-RU"/>
        </w:rPr>
        <w:t xml:space="preserve"> </w:t>
      </w:r>
      <w:r w:rsidR="0025605E">
        <w:rPr>
          <w:rFonts w:ascii="Times New Roman" w:eastAsia="Times New Roman" w:hAnsi="Times New Roman" w:cs="Times New Roman"/>
          <w:sz w:val="28"/>
          <w:szCs w:val="28"/>
          <w:lang w:eastAsia="ru-RU"/>
        </w:rPr>
        <w:t xml:space="preserve">частью 1 ст. 6.3 КоАП РФ предусмотрена ответственность за нарушение </w:t>
      </w:r>
      <w:r w:rsidR="0025605E" w:rsidRPr="0025605E">
        <w:rPr>
          <w:rFonts w:ascii="Times New Roman" w:eastAsia="Times New Roman" w:hAnsi="Times New Roman" w:cs="Times New Roman"/>
          <w:sz w:val="28"/>
          <w:szCs w:val="28"/>
          <w:lang w:eastAsia="ru-RU"/>
        </w:rPr>
        <w:t>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r w:rsidR="0025605E">
        <w:rPr>
          <w:rFonts w:ascii="Times New Roman" w:eastAsia="Times New Roman" w:hAnsi="Times New Roman" w:cs="Times New Roman"/>
          <w:sz w:val="28"/>
          <w:szCs w:val="28"/>
          <w:lang w:eastAsia="ru-RU"/>
        </w:rPr>
        <w:t>.</w:t>
      </w:r>
    </w:p>
    <w:p w:rsidR="0025605E" w:rsidRDefault="0025605E" w:rsidP="0025605E">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01.04.2020 данная статья дополнена частями 2 и 3, которые предусматривают ответственность за те же действия, совершённые в период режима ЧС либо </w:t>
      </w:r>
      <w:r w:rsidRPr="0025605E">
        <w:rPr>
          <w:rFonts w:ascii="Times New Roman" w:eastAsia="Times New Roman" w:hAnsi="Times New Roman" w:cs="Times New Roman"/>
          <w:sz w:val="28"/>
          <w:szCs w:val="28"/>
          <w:lang w:eastAsia="ru-RU"/>
        </w:rPr>
        <w:t>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w:t>
      </w:r>
      <w:r>
        <w:rPr>
          <w:rFonts w:ascii="Times New Roman" w:eastAsia="Times New Roman" w:hAnsi="Times New Roman" w:cs="Times New Roman"/>
          <w:sz w:val="28"/>
          <w:szCs w:val="28"/>
          <w:lang w:eastAsia="ru-RU"/>
        </w:rPr>
        <w:t>.</w:t>
      </w:r>
    </w:p>
    <w:p w:rsidR="00003569" w:rsidRDefault="0025605E"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Максимальное наказание, предусмотренное данной статьёй, составляет </w:t>
      </w:r>
      <w:r w:rsidRPr="0025605E">
        <w:rPr>
          <w:rFonts w:ascii="Times New Roman" w:eastAsia="Times New Roman" w:hAnsi="Times New Roman" w:cs="Times New Roman"/>
          <w:sz w:val="28"/>
          <w:szCs w:val="28"/>
          <w:lang w:eastAsia="ru-RU"/>
        </w:rPr>
        <w:t xml:space="preserve">наложение административного штрафа на граждан в размере </w:t>
      </w:r>
      <w:r>
        <w:rPr>
          <w:rFonts w:ascii="Times New Roman" w:eastAsia="Times New Roman" w:hAnsi="Times New Roman" w:cs="Times New Roman"/>
          <w:sz w:val="28"/>
          <w:szCs w:val="28"/>
          <w:lang w:eastAsia="ru-RU"/>
        </w:rPr>
        <w:t xml:space="preserve">до 300 тыс. руб., </w:t>
      </w:r>
      <w:r w:rsidRPr="0025605E">
        <w:rPr>
          <w:rFonts w:ascii="Times New Roman" w:eastAsia="Times New Roman" w:hAnsi="Times New Roman" w:cs="Times New Roman"/>
          <w:sz w:val="28"/>
          <w:szCs w:val="28"/>
          <w:lang w:eastAsia="ru-RU"/>
        </w:rPr>
        <w:t xml:space="preserve">на должностных лиц до </w:t>
      </w:r>
      <w:r>
        <w:rPr>
          <w:rFonts w:ascii="Times New Roman" w:eastAsia="Times New Roman" w:hAnsi="Times New Roman" w:cs="Times New Roman"/>
          <w:sz w:val="28"/>
          <w:szCs w:val="28"/>
          <w:lang w:eastAsia="ru-RU"/>
        </w:rPr>
        <w:t>500</w:t>
      </w:r>
      <w:r w:rsidRPr="0025605E">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w:t>
      </w:r>
      <w:r w:rsidRPr="0025605E">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r w:rsidRPr="0025605E">
        <w:rPr>
          <w:rFonts w:ascii="Times New Roman" w:eastAsia="Times New Roman" w:hAnsi="Times New Roman" w:cs="Times New Roman"/>
          <w:sz w:val="28"/>
          <w:szCs w:val="28"/>
          <w:lang w:eastAsia="ru-RU"/>
        </w:rPr>
        <w:t xml:space="preserve"> или дисквалификацию на срок до </w:t>
      </w:r>
      <w:r>
        <w:rPr>
          <w:rFonts w:ascii="Times New Roman" w:eastAsia="Times New Roman" w:hAnsi="Times New Roman" w:cs="Times New Roman"/>
          <w:sz w:val="28"/>
          <w:szCs w:val="28"/>
          <w:lang w:eastAsia="ru-RU"/>
        </w:rPr>
        <w:t>3</w:t>
      </w:r>
      <w:r w:rsidRPr="0025605E">
        <w:rPr>
          <w:rFonts w:ascii="Times New Roman" w:eastAsia="Times New Roman" w:hAnsi="Times New Roman" w:cs="Times New Roman"/>
          <w:sz w:val="28"/>
          <w:szCs w:val="28"/>
          <w:lang w:eastAsia="ru-RU"/>
        </w:rPr>
        <w:t xml:space="preserve"> лет; на </w:t>
      </w:r>
      <w:r>
        <w:rPr>
          <w:rFonts w:ascii="Times New Roman" w:eastAsia="Times New Roman" w:hAnsi="Times New Roman" w:cs="Times New Roman"/>
          <w:sz w:val="28"/>
          <w:szCs w:val="28"/>
          <w:lang w:eastAsia="ru-RU"/>
        </w:rPr>
        <w:t xml:space="preserve">ИП и юридических лиц </w:t>
      </w:r>
      <w:r w:rsidRPr="0025605E">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1 млн.</w:t>
      </w:r>
      <w:r w:rsidRPr="0025605E">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 xml:space="preserve">. </w:t>
      </w:r>
      <w:r w:rsidRPr="0025605E">
        <w:rPr>
          <w:rFonts w:ascii="Times New Roman" w:eastAsia="Times New Roman" w:hAnsi="Times New Roman" w:cs="Times New Roman"/>
          <w:sz w:val="28"/>
          <w:szCs w:val="28"/>
          <w:lang w:eastAsia="ru-RU"/>
        </w:rPr>
        <w:t xml:space="preserve">или административное приостановление деятельности на срок до </w:t>
      </w:r>
      <w:r>
        <w:rPr>
          <w:rFonts w:ascii="Times New Roman" w:eastAsia="Times New Roman" w:hAnsi="Times New Roman" w:cs="Times New Roman"/>
          <w:sz w:val="28"/>
          <w:szCs w:val="28"/>
          <w:lang w:eastAsia="ru-RU"/>
        </w:rPr>
        <w:t>90 суток</w:t>
      </w:r>
      <w:r w:rsidR="004952C4">
        <w:rPr>
          <w:rFonts w:ascii="Times New Roman" w:eastAsia="Times New Roman" w:hAnsi="Times New Roman" w:cs="Times New Roman"/>
          <w:sz w:val="28"/>
          <w:szCs w:val="28"/>
          <w:lang w:eastAsia="ru-RU"/>
        </w:rPr>
        <w:t>.</w:t>
      </w:r>
    </w:p>
    <w:p w:rsidR="00003569" w:rsidRDefault="00003569" w:rsidP="007E215D">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1F5D46" w:rsidRDefault="00D0410F" w:rsidP="00356CA5">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На заметку</w:t>
      </w:r>
    </w:p>
    <w:p w:rsidR="00356CA5" w:rsidRDefault="00356CA5" w:rsidP="00356CA5">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официальным данным, опубликованным на сайте </w:t>
      </w:r>
      <w:proofErr w:type="spellStart"/>
      <w:r>
        <w:rPr>
          <w:rFonts w:ascii="Times New Roman" w:eastAsia="Times New Roman" w:hAnsi="Times New Roman" w:cs="Times New Roman"/>
          <w:sz w:val="28"/>
          <w:szCs w:val="28"/>
          <w:lang w:eastAsia="ru-RU"/>
        </w:rPr>
        <w:t>стопкоронавирус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ф</w:t>
      </w:r>
      <w:proofErr w:type="spellEnd"/>
      <w:r>
        <w:rPr>
          <w:rFonts w:ascii="Times New Roman" w:eastAsia="Times New Roman" w:hAnsi="Times New Roman" w:cs="Times New Roman"/>
          <w:sz w:val="28"/>
          <w:szCs w:val="28"/>
          <w:lang w:eastAsia="ru-RU"/>
        </w:rPr>
        <w:t xml:space="preserve">, по состоянию на 08.04.2020 на территории России </w:t>
      </w:r>
      <w:r>
        <w:rPr>
          <w:rFonts w:ascii="Times New Roman" w:eastAsia="Times New Roman" w:hAnsi="Times New Roman" w:cs="Times New Roman"/>
          <w:sz w:val="28"/>
          <w:szCs w:val="28"/>
          <w:lang w:eastAsia="ru-RU"/>
        </w:rPr>
        <w:lastRenderedPageBreak/>
        <w:t xml:space="preserve">зарегистрировано 8 672 случая заражения </w:t>
      </w:r>
      <w:r w:rsidRPr="00DA1F4B">
        <w:rPr>
          <w:rFonts w:ascii="Times New Roman" w:eastAsia="Times New Roman" w:hAnsi="Times New Roman" w:cs="Times New Roman"/>
          <w:sz w:val="28"/>
          <w:szCs w:val="28"/>
          <w:lang w:eastAsia="ru-RU"/>
        </w:rPr>
        <w:t>вирусной инфекцией COVID-19</w:t>
      </w:r>
      <w:r>
        <w:rPr>
          <w:rFonts w:ascii="Times New Roman" w:eastAsia="Times New Roman" w:hAnsi="Times New Roman" w:cs="Times New Roman"/>
          <w:sz w:val="28"/>
          <w:szCs w:val="28"/>
          <w:lang w:eastAsia="ru-RU"/>
        </w:rPr>
        <w:t>, из которых 63 случая закончились летальным исходом, 580 – выздоровлением, остальные находятся в стадии лечения.</w:t>
      </w:r>
      <w:r w:rsidR="00D0410F">
        <w:rPr>
          <w:rFonts w:ascii="Times New Roman" w:eastAsia="Times New Roman" w:hAnsi="Times New Roman" w:cs="Times New Roman"/>
          <w:sz w:val="28"/>
          <w:szCs w:val="28"/>
          <w:lang w:eastAsia="ru-RU"/>
        </w:rPr>
        <w:t xml:space="preserve"> </w:t>
      </w:r>
      <w:r w:rsidR="000B193A">
        <w:rPr>
          <w:rFonts w:ascii="Times New Roman" w:eastAsia="Times New Roman" w:hAnsi="Times New Roman" w:cs="Times New Roman"/>
          <w:sz w:val="28"/>
          <w:szCs w:val="28"/>
          <w:lang w:eastAsia="ru-RU"/>
        </w:rPr>
        <w:t xml:space="preserve">При этом </w:t>
      </w:r>
      <w:r w:rsidR="004560F6">
        <w:rPr>
          <w:rFonts w:ascii="Times New Roman" w:eastAsia="Times New Roman" w:hAnsi="Times New Roman" w:cs="Times New Roman"/>
          <w:sz w:val="28"/>
          <w:szCs w:val="28"/>
          <w:lang w:eastAsia="ru-RU"/>
        </w:rPr>
        <w:t xml:space="preserve">только </w:t>
      </w:r>
      <w:r w:rsidR="000B193A">
        <w:rPr>
          <w:rFonts w:ascii="Times New Roman" w:eastAsia="Times New Roman" w:hAnsi="Times New Roman" w:cs="Times New Roman"/>
          <w:sz w:val="28"/>
          <w:szCs w:val="28"/>
          <w:lang w:eastAsia="ru-RU"/>
        </w:rPr>
        <w:t>з</w:t>
      </w:r>
      <w:r w:rsidR="00D0410F">
        <w:rPr>
          <w:rFonts w:ascii="Times New Roman" w:eastAsia="Times New Roman" w:hAnsi="Times New Roman" w:cs="Times New Roman"/>
          <w:sz w:val="28"/>
          <w:szCs w:val="28"/>
          <w:lang w:eastAsia="ru-RU"/>
        </w:rPr>
        <w:t>а последние сутки зарегистрировано 1 175 новых случаев заражения.</w:t>
      </w:r>
    </w:p>
    <w:p w:rsidR="005135D1" w:rsidRDefault="00C3430A" w:rsidP="00DA1F4B">
      <w:pPr>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Прокуратура Нижнеилимского района настоятельно рекомендует </w:t>
      </w:r>
      <w:r w:rsidR="005135D1">
        <w:rPr>
          <w:rFonts w:ascii="Times New Roman" w:eastAsia="Times New Roman" w:hAnsi="Times New Roman" w:cs="Times New Roman"/>
          <w:sz w:val="28"/>
          <w:szCs w:val="28"/>
          <w:lang w:eastAsia="ru-RU"/>
        </w:rPr>
        <w:t xml:space="preserve">сохранять спокойствие и </w:t>
      </w:r>
      <w:r w:rsidR="00EF6012">
        <w:rPr>
          <w:rFonts w:ascii="Times New Roman" w:eastAsia="Times New Roman" w:hAnsi="Times New Roman" w:cs="Times New Roman"/>
          <w:sz w:val="28"/>
          <w:szCs w:val="28"/>
          <w:lang w:eastAsia="ru-RU"/>
        </w:rPr>
        <w:t xml:space="preserve">соблюдать установленные ограничения, а также следовать рекомендациям </w:t>
      </w:r>
      <w:r w:rsidR="00EF6012">
        <w:rPr>
          <w:rFonts w:ascii="Times New Roman" w:eastAsia="Times New Roman" w:hAnsi="Times New Roman" w:cs="Times New Roman"/>
          <w:sz w:val="28"/>
          <w:szCs w:val="28"/>
          <w:lang w:eastAsia="ru-RU"/>
        </w:rPr>
        <w:t xml:space="preserve">Министерства здравоохранения РФ и </w:t>
      </w:r>
      <w:proofErr w:type="spellStart"/>
      <w:r w:rsidR="00EF6012">
        <w:rPr>
          <w:rFonts w:ascii="Times New Roman" w:eastAsia="Times New Roman" w:hAnsi="Times New Roman" w:cs="Times New Roman"/>
          <w:sz w:val="28"/>
          <w:szCs w:val="28"/>
          <w:lang w:eastAsia="ru-RU"/>
        </w:rPr>
        <w:t>Роспотребнадзора</w:t>
      </w:r>
      <w:proofErr w:type="spellEnd"/>
      <w:r w:rsidR="00EF6012">
        <w:rPr>
          <w:rFonts w:ascii="Times New Roman" w:eastAsia="Times New Roman" w:hAnsi="Times New Roman" w:cs="Times New Roman"/>
          <w:sz w:val="28"/>
          <w:szCs w:val="28"/>
          <w:lang w:eastAsia="ru-RU"/>
        </w:rPr>
        <w:t xml:space="preserve"> РФ</w:t>
      </w:r>
      <w:r w:rsidR="00EF6012">
        <w:rPr>
          <w:rFonts w:ascii="Times New Roman" w:eastAsia="Times New Roman" w:hAnsi="Times New Roman" w:cs="Times New Roman"/>
          <w:sz w:val="28"/>
          <w:szCs w:val="28"/>
          <w:lang w:eastAsia="ru-RU"/>
        </w:rPr>
        <w:t xml:space="preserve"> по</w:t>
      </w:r>
      <w:r w:rsidR="00AB6E1A">
        <w:rPr>
          <w:rFonts w:ascii="Times New Roman" w:eastAsia="Times New Roman" w:hAnsi="Times New Roman" w:cs="Times New Roman"/>
          <w:sz w:val="28"/>
          <w:szCs w:val="28"/>
          <w:lang w:eastAsia="ru-RU"/>
        </w:rPr>
        <w:t xml:space="preserve"> профилактике распространения </w:t>
      </w:r>
      <w:proofErr w:type="spellStart"/>
      <w:r w:rsidR="00AB6E1A">
        <w:rPr>
          <w:rFonts w:ascii="Times New Roman" w:eastAsia="Times New Roman" w:hAnsi="Times New Roman" w:cs="Times New Roman"/>
          <w:sz w:val="28"/>
          <w:szCs w:val="28"/>
          <w:lang w:eastAsia="ru-RU"/>
        </w:rPr>
        <w:t>коронавирусной</w:t>
      </w:r>
      <w:proofErr w:type="spellEnd"/>
      <w:r w:rsidR="00AB6E1A">
        <w:rPr>
          <w:rFonts w:ascii="Times New Roman" w:eastAsia="Times New Roman" w:hAnsi="Times New Roman" w:cs="Times New Roman"/>
          <w:sz w:val="28"/>
          <w:szCs w:val="28"/>
          <w:lang w:eastAsia="ru-RU"/>
        </w:rPr>
        <w:t xml:space="preserve"> и других </w:t>
      </w:r>
      <w:r w:rsidR="00336E4F">
        <w:rPr>
          <w:rFonts w:ascii="Times New Roman" w:eastAsia="Times New Roman" w:hAnsi="Times New Roman" w:cs="Times New Roman"/>
          <w:sz w:val="28"/>
          <w:szCs w:val="28"/>
          <w:lang w:eastAsia="ru-RU"/>
        </w:rPr>
        <w:t xml:space="preserve">вирусных </w:t>
      </w:r>
      <w:r w:rsidR="00AB6E1A">
        <w:rPr>
          <w:rFonts w:ascii="Times New Roman" w:eastAsia="Times New Roman" w:hAnsi="Times New Roman" w:cs="Times New Roman"/>
          <w:sz w:val="28"/>
          <w:szCs w:val="28"/>
          <w:lang w:eastAsia="ru-RU"/>
        </w:rPr>
        <w:t>инфекции</w:t>
      </w:r>
      <w:r w:rsidR="00F244F9">
        <w:rPr>
          <w:rFonts w:ascii="Times New Roman" w:eastAsia="Times New Roman" w:hAnsi="Times New Roman" w:cs="Times New Roman"/>
          <w:sz w:val="28"/>
          <w:szCs w:val="28"/>
          <w:lang w:eastAsia="ru-RU"/>
        </w:rPr>
        <w:t>.</w:t>
      </w:r>
      <w:bookmarkStart w:id="0" w:name="_GoBack"/>
      <w:bookmarkEnd w:id="0"/>
    </w:p>
    <w:p w:rsidR="00C174C1" w:rsidRDefault="00C174C1" w:rsidP="003700D5">
      <w:pPr>
        <w:shd w:val="clear" w:color="auto" w:fill="FFFFFF"/>
        <w:spacing w:line="240" w:lineRule="auto"/>
        <w:ind w:firstLine="709"/>
        <w:textAlignment w:val="baseline"/>
        <w:rPr>
          <w:rFonts w:ascii="Times New Roman" w:eastAsia="Times New Roman" w:hAnsi="Times New Roman" w:cs="Times New Roman"/>
          <w:sz w:val="28"/>
          <w:szCs w:val="28"/>
          <w:lang w:eastAsia="ru-RU"/>
        </w:rPr>
      </w:pPr>
    </w:p>
    <w:p w:rsidR="00CF2769" w:rsidRDefault="00CF2769" w:rsidP="003700D5">
      <w:pPr>
        <w:shd w:val="clear" w:color="auto" w:fill="FFFFFF"/>
        <w:spacing w:line="240" w:lineRule="auto"/>
        <w:ind w:firstLine="709"/>
        <w:textAlignment w:val="baseline"/>
        <w:rPr>
          <w:rFonts w:ascii="Times New Roman" w:eastAsia="Times New Roman" w:hAnsi="Times New Roman" w:cs="Times New Roman"/>
          <w:sz w:val="28"/>
          <w:szCs w:val="28"/>
          <w:lang w:eastAsia="ru-RU"/>
        </w:rPr>
      </w:pPr>
    </w:p>
    <w:p w:rsidR="00CF2769" w:rsidRDefault="00CF2769" w:rsidP="00E75BEE">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 Нижнеилимского района</w:t>
      </w:r>
    </w:p>
    <w:p w:rsidR="00CF2769" w:rsidRDefault="00CF2769" w:rsidP="00E75BEE">
      <w:pPr>
        <w:shd w:val="clear" w:color="auto" w:fill="FFFFFF"/>
        <w:textAlignment w:val="baseline"/>
        <w:rPr>
          <w:rFonts w:ascii="Times New Roman" w:eastAsia="Times New Roman" w:hAnsi="Times New Roman" w:cs="Times New Roman"/>
          <w:sz w:val="28"/>
          <w:szCs w:val="28"/>
          <w:lang w:eastAsia="ru-RU"/>
        </w:rPr>
      </w:pPr>
    </w:p>
    <w:p w:rsidR="00C3430A" w:rsidRDefault="00CF2769" w:rsidP="00131691">
      <w:pPr>
        <w:shd w:val="clear" w:color="auto" w:fill="FFFFFF"/>
        <w:textAlignment w:val="baseline"/>
        <w:rPr>
          <w:rFonts w:ascii="Times New Roman" w:eastAsia="Times New Roman" w:hAnsi="Times New Roman" w:cs="Times New Roman"/>
          <w:sz w:val="28"/>
          <w:szCs w:val="28"/>
          <w:lang w:eastAsia="ru-RU"/>
        </w:rPr>
        <w:sectPr w:rsidR="00C3430A" w:rsidSect="00131691">
          <w:headerReference w:type="default" r:id="rId8"/>
          <w:pgSz w:w="11906" w:h="16838"/>
          <w:pgMar w:top="1134" w:right="850" w:bottom="1134" w:left="1418" w:header="708" w:footer="708" w:gutter="0"/>
          <w:cols w:space="708"/>
          <w:titlePg/>
          <w:docGrid w:linePitch="360"/>
        </w:sectPr>
      </w:pPr>
      <w:r>
        <w:rPr>
          <w:rFonts w:ascii="Times New Roman" w:eastAsia="Times New Roman" w:hAnsi="Times New Roman" w:cs="Times New Roman"/>
          <w:sz w:val="28"/>
          <w:szCs w:val="28"/>
          <w:lang w:eastAsia="ru-RU"/>
        </w:rPr>
        <w:t>юрист 1 класса</w:t>
      </w:r>
      <w:r w:rsidR="000012DE">
        <w:rPr>
          <w:rFonts w:ascii="Times New Roman" w:eastAsia="Times New Roman" w:hAnsi="Times New Roman" w:cs="Times New Roman"/>
          <w:sz w:val="28"/>
          <w:szCs w:val="28"/>
          <w:lang w:eastAsia="ru-RU"/>
        </w:rPr>
        <w:t xml:space="preserve">                                               </w:t>
      </w:r>
      <w:r w:rsidR="00DA1F4B">
        <w:rPr>
          <w:rFonts w:ascii="Times New Roman" w:eastAsia="Times New Roman" w:hAnsi="Times New Roman" w:cs="Times New Roman"/>
          <w:sz w:val="28"/>
          <w:szCs w:val="28"/>
          <w:lang w:eastAsia="ru-RU"/>
        </w:rPr>
        <w:t xml:space="preserve">                            </w:t>
      </w:r>
      <w:r w:rsidR="001C784F">
        <w:rPr>
          <w:rFonts w:ascii="Times New Roman" w:eastAsia="Times New Roman" w:hAnsi="Times New Roman" w:cs="Times New Roman"/>
          <w:sz w:val="28"/>
          <w:szCs w:val="28"/>
          <w:lang w:eastAsia="ru-RU"/>
        </w:rPr>
        <w:t xml:space="preserve"> </w:t>
      </w:r>
      <w:r w:rsidR="00DA1F4B">
        <w:rPr>
          <w:rFonts w:ascii="Times New Roman" w:eastAsia="Times New Roman" w:hAnsi="Times New Roman" w:cs="Times New Roman"/>
          <w:sz w:val="28"/>
          <w:szCs w:val="28"/>
          <w:lang w:eastAsia="ru-RU"/>
        </w:rPr>
        <w:t xml:space="preserve">  </w:t>
      </w:r>
      <w:r w:rsidR="000012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31691">
        <w:rPr>
          <w:rFonts w:ascii="Times New Roman" w:eastAsia="Times New Roman" w:hAnsi="Times New Roman" w:cs="Times New Roman"/>
          <w:sz w:val="28"/>
          <w:szCs w:val="28"/>
          <w:lang w:eastAsia="ru-RU"/>
        </w:rPr>
        <w:t>Ю.В. Феоктистов</w:t>
      </w:r>
      <w:r w:rsidR="00554B08">
        <w:rPr>
          <w:rFonts w:ascii="Times New Roman" w:eastAsia="Times New Roman" w:hAnsi="Times New Roman" w:cs="Times New Roman"/>
          <w:sz w:val="28"/>
          <w:szCs w:val="28"/>
          <w:lang w:eastAsia="ru-RU"/>
        </w:rPr>
        <w:t>а</w:t>
      </w:r>
    </w:p>
    <w:p w:rsidR="00C3430A" w:rsidRPr="001A1185" w:rsidRDefault="00C3430A" w:rsidP="00C3430A">
      <w:pPr>
        <w:autoSpaceDE w:val="0"/>
        <w:autoSpaceDN w:val="0"/>
        <w:adjustRightInd w:val="0"/>
        <w:spacing w:line="240" w:lineRule="auto"/>
        <w:ind w:firstLine="709"/>
        <w:rPr>
          <w:rFonts w:ascii="Times New Roman" w:eastAsia="Times New Roman" w:hAnsi="Times New Roman" w:cs="Times New Roman"/>
          <w:sz w:val="28"/>
          <w:szCs w:val="28"/>
          <w:highlight w:val="yellow"/>
          <w:lang w:eastAsia="ru-RU"/>
        </w:rPr>
      </w:pPr>
      <w:r w:rsidRPr="001A1185">
        <w:rPr>
          <w:rFonts w:ascii="Times New Roman" w:eastAsia="Times New Roman" w:hAnsi="Times New Roman" w:cs="Times New Roman"/>
          <w:sz w:val="28"/>
          <w:szCs w:val="28"/>
          <w:highlight w:val="yellow"/>
          <w:lang w:eastAsia="ru-RU"/>
        </w:rPr>
        <w:lastRenderedPageBreak/>
        <w:t>Так, за неповиновение законному распоряжению или требованию должностного лица органа, осуществляющего государственный надзор (контроль), возможно наложение административного штрафа на граждан до 1 тыс. руб., на должностных лиц – до 4 тыс. руб. (ч. 1 ст. 19.4 КоАП РФ).</w:t>
      </w:r>
    </w:p>
    <w:p w:rsidR="00C3430A" w:rsidRPr="001A1185" w:rsidRDefault="00C3430A" w:rsidP="00C3430A">
      <w:pPr>
        <w:autoSpaceDE w:val="0"/>
        <w:autoSpaceDN w:val="0"/>
        <w:adjustRightInd w:val="0"/>
        <w:spacing w:line="240" w:lineRule="auto"/>
        <w:ind w:firstLine="709"/>
        <w:rPr>
          <w:rFonts w:ascii="Times New Roman" w:eastAsia="Times New Roman" w:hAnsi="Times New Roman" w:cs="Times New Roman"/>
          <w:sz w:val="28"/>
          <w:szCs w:val="28"/>
          <w:highlight w:val="yellow"/>
          <w:lang w:eastAsia="ru-RU"/>
        </w:rPr>
      </w:pPr>
      <w:proofErr w:type="gramStart"/>
      <w:r w:rsidRPr="001A1185">
        <w:rPr>
          <w:rFonts w:ascii="Times New Roman" w:eastAsia="Times New Roman" w:hAnsi="Times New Roman" w:cs="Times New Roman"/>
          <w:sz w:val="28"/>
          <w:szCs w:val="28"/>
          <w:highlight w:val="yellow"/>
          <w:lang w:eastAsia="ru-RU"/>
        </w:rPr>
        <w:t>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возможно наложение административного штрафа на граждан до 500 руб., на должностных лиц – до 2 тыс. руб. либо дисквалификацию на срок до 3 лет, на юридических лиц – до 20 тыс. руб. (ч. 1 ст. 19.5 КоАП РФ).</w:t>
      </w:r>
      <w:proofErr w:type="gramEnd"/>
    </w:p>
    <w:p w:rsidR="00C3430A" w:rsidRDefault="00C3430A" w:rsidP="00C3430A">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A1185">
        <w:rPr>
          <w:rFonts w:ascii="Times New Roman" w:eastAsia="Times New Roman" w:hAnsi="Times New Roman" w:cs="Times New Roman"/>
          <w:sz w:val="28"/>
          <w:szCs w:val="28"/>
          <w:highlight w:val="yellow"/>
          <w:lang w:eastAsia="ru-RU"/>
        </w:rPr>
        <w:t>Данная статья применяется в тех случаях, если человеку, должностному лицу либо юридическому лицу будет выдано письменное предписание, но он (оно) вновь допустит нарушения.</w:t>
      </w:r>
    </w:p>
    <w:p w:rsidR="00CF2769" w:rsidRPr="00164718" w:rsidRDefault="00CF2769" w:rsidP="00131691">
      <w:pPr>
        <w:shd w:val="clear" w:color="auto" w:fill="FFFFFF"/>
        <w:textAlignment w:val="baseline"/>
        <w:rPr>
          <w:rFonts w:ascii="Times New Roman" w:eastAsia="Times New Roman" w:hAnsi="Times New Roman" w:cs="Times New Roman"/>
          <w:sz w:val="28"/>
          <w:szCs w:val="28"/>
          <w:lang w:eastAsia="ru-RU"/>
        </w:rPr>
      </w:pPr>
    </w:p>
    <w:sectPr w:rsidR="00CF2769" w:rsidRPr="00164718" w:rsidSect="0013169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4B1D">
      <w:pPr>
        <w:spacing w:line="240" w:lineRule="auto"/>
      </w:pPr>
      <w:r>
        <w:separator/>
      </w:r>
    </w:p>
  </w:endnote>
  <w:endnote w:type="continuationSeparator" w:id="0">
    <w:p w:rsidR="00000000" w:rsidRDefault="002D4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4B1D">
      <w:pPr>
        <w:spacing w:line="240" w:lineRule="auto"/>
      </w:pPr>
      <w:r>
        <w:separator/>
      </w:r>
    </w:p>
  </w:footnote>
  <w:footnote w:type="continuationSeparator" w:id="0">
    <w:p w:rsidR="00000000" w:rsidRDefault="002D4B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3772"/>
      <w:docPartObj>
        <w:docPartGallery w:val="Page Numbers (Top of Page)"/>
        <w:docPartUnique/>
      </w:docPartObj>
    </w:sdtPr>
    <w:sdtEndPr/>
    <w:sdtContent>
      <w:p w:rsidR="00D43987" w:rsidRDefault="00554B08">
        <w:pPr>
          <w:pStyle w:val="a4"/>
          <w:jc w:val="center"/>
        </w:pPr>
        <w:r>
          <w:fldChar w:fldCharType="begin"/>
        </w:r>
        <w:r>
          <w:instrText>PAGE   \* MERGEFORMAT</w:instrText>
        </w:r>
        <w:r>
          <w:fldChar w:fldCharType="separate"/>
        </w:r>
        <w:r w:rsidR="002D4B1D">
          <w:rPr>
            <w:noProof/>
          </w:rPr>
          <w:t>3</w:t>
        </w:r>
        <w:r>
          <w:fldChar w:fldCharType="end"/>
        </w:r>
      </w:p>
    </w:sdtContent>
  </w:sdt>
  <w:p w:rsidR="00D43987" w:rsidRDefault="002D4B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24"/>
    <w:rsid w:val="00000838"/>
    <w:rsid w:val="000012DE"/>
    <w:rsid w:val="00003021"/>
    <w:rsid w:val="00003569"/>
    <w:rsid w:val="00003C24"/>
    <w:rsid w:val="00011DAD"/>
    <w:rsid w:val="00032F74"/>
    <w:rsid w:val="00033467"/>
    <w:rsid w:val="00040B18"/>
    <w:rsid w:val="000A5E0D"/>
    <w:rsid w:val="000B193A"/>
    <w:rsid w:val="000B2857"/>
    <w:rsid w:val="000E19F8"/>
    <w:rsid w:val="000F0829"/>
    <w:rsid w:val="000F62AF"/>
    <w:rsid w:val="00107249"/>
    <w:rsid w:val="00111936"/>
    <w:rsid w:val="001155DA"/>
    <w:rsid w:val="001274A0"/>
    <w:rsid w:val="00131691"/>
    <w:rsid w:val="00164718"/>
    <w:rsid w:val="00165157"/>
    <w:rsid w:val="0016659F"/>
    <w:rsid w:val="0018673A"/>
    <w:rsid w:val="001A1185"/>
    <w:rsid w:val="001B1CF4"/>
    <w:rsid w:val="001B4A64"/>
    <w:rsid w:val="001B5031"/>
    <w:rsid w:val="001C31A4"/>
    <w:rsid w:val="001C368E"/>
    <w:rsid w:val="001C784F"/>
    <w:rsid w:val="001D0746"/>
    <w:rsid w:val="001D1E03"/>
    <w:rsid w:val="001F5D46"/>
    <w:rsid w:val="00204307"/>
    <w:rsid w:val="00204C94"/>
    <w:rsid w:val="00205044"/>
    <w:rsid w:val="00250B96"/>
    <w:rsid w:val="0025605E"/>
    <w:rsid w:val="002670CB"/>
    <w:rsid w:val="00291FDA"/>
    <w:rsid w:val="00293F47"/>
    <w:rsid w:val="002951AE"/>
    <w:rsid w:val="002D37A9"/>
    <w:rsid w:val="002D4B1D"/>
    <w:rsid w:val="002E5D2D"/>
    <w:rsid w:val="00311CC5"/>
    <w:rsid w:val="003230CE"/>
    <w:rsid w:val="00333B10"/>
    <w:rsid w:val="00336E4F"/>
    <w:rsid w:val="00354BF0"/>
    <w:rsid w:val="00356CA5"/>
    <w:rsid w:val="003700D5"/>
    <w:rsid w:val="00392A8F"/>
    <w:rsid w:val="00395EAD"/>
    <w:rsid w:val="00396B86"/>
    <w:rsid w:val="003A78C3"/>
    <w:rsid w:val="003B020E"/>
    <w:rsid w:val="003B7C37"/>
    <w:rsid w:val="003E0B40"/>
    <w:rsid w:val="003E756D"/>
    <w:rsid w:val="00413EBD"/>
    <w:rsid w:val="00417704"/>
    <w:rsid w:val="0043026C"/>
    <w:rsid w:val="004323D6"/>
    <w:rsid w:val="00433A59"/>
    <w:rsid w:val="00441A33"/>
    <w:rsid w:val="00443070"/>
    <w:rsid w:val="00447CBB"/>
    <w:rsid w:val="004560F6"/>
    <w:rsid w:val="004727E0"/>
    <w:rsid w:val="00475827"/>
    <w:rsid w:val="00484E13"/>
    <w:rsid w:val="004952C4"/>
    <w:rsid w:val="00497DAD"/>
    <w:rsid w:val="004A432F"/>
    <w:rsid w:val="004C5DE7"/>
    <w:rsid w:val="004C7C72"/>
    <w:rsid w:val="004D1B10"/>
    <w:rsid w:val="004D372C"/>
    <w:rsid w:val="004D54BC"/>
    <w:rsid w:val="004F365F"/>
    <w:rsid w:val="004F52A8"/>
    <w:rsid w:val="00502E5B"/>
    <w:rsid w:val="005123E9"/>
    <w:rsid w:val="005135D1"/>
    <w:rsid w:val="00520BB9"/>
    <w:rsid w:val="00530DFB"/>
    <w:rsid w:val="00532D05"/>
    <w:rsid w:val="00541CF2"/>
    <w:rsid w:val="005506FC"/>
    <w:rsid w:val="00554B08"/>
    <w:rsid w:val="00564152"/>
    <w:rsid w:val="00566DD2"/>
    <w:rsid w:val="00573865"/>
    <w:rsid w:val="00585D60"/>
    <w:rsid w:val="005B5FA8"/>
    <w:rsid w:val="005D2E06"/>
    <w:rsid w:val="005D3AF1"/>
    <w:rsid w:val="005E3F34"/>
    <w:rsid w:val="0061378C"/>
    <w:rsid w:val="00617C87"/>
    <w:rsid w:val="006238A0"/>
    <w:rsid w:val="00635AA2"/>
    <w:rsid w:val="006452E9"/>
    <w:rsid w:val="0065244E"/>
    <w:rsid w:val="00657FC3"/>
    <w:rsid w:val="0066723D"/>
    <w:rsid w:val="0067233B"/>
    <w:rsid w:val="00684155"/>
    <w:rsid w:val="00685C05"/>
    <w:rsid w:val="006A32EA"/>
    <w:rsid w:val="006A4BA2"/>
    <w:rsid w:val="006D71B3"/>
    <w:rsid w:val="006E175F"/>
    <w:rsid w:val="006F1342"/>
    <w:rsid w:val="006F5B63"/>
    <w:rsid w:val="0070000E"/>
    <w:rsid w:val="00702629"/>
    <w:rsid w:val="0071501A"/>
    <w:rsid w:val="007237A5"/>
    <w:rsid w:val="007241A6"/>
    <w:rsid w:val="00760E0A"/>
    <w:rsid w:val="007634E7"/>
    <w:rsid w:val="007816EA"/>
    <w:rsid w:val="00781D50"/>
    <w:rsid w:val="007855C3"/>
    <w:rsid w:val="00790F94"/>
    <w:rsid w:val="007C0424"/>
    <w:rsid w:val="007C7977"/>
    <w:rsid w:val="007E215D"/>
    <w:rsid w:val="00816498"/>
    <w:rsid w:val="00816597"/>
    <w:rsid w:val="00820E5C"/>
    <w:rsid w:val="00840B24"/>
    <w:rsid w:val="00840CC2"/>
    <w:rsid w:val="008421CF"/>
    <w:rsid w:val="00843016"/>
    <w:rsid w:val="008524BE"/>
    <w:rsid w:val="00852B6C"/>
    <w:rsid w:val="008737B1"/>
    <w:rsid w:val="00880442"/>
    <w:rsid w:val="00883691"/>
    <w:rsid w:val="008B0988"/>
    <w:rsid w:val="008B32A3"/>
    <w:rsid w:val="008D6B4A"/>
    <w:rsid w:val="008E7C24"/>
    <w:rsid w:val="008F1E41"/>
    <w:rsid w:val="008F44B6"/>
    <w:rsid w:val="00901B47"/>
    <w:rsid w:val="00903B26"/>
    <w:rsid w:val="009045A0"/>
    <w:rsid w:val="00922A4B"/>
    <w:rsid w:val="00923E4A"/>
    <w:rsid w:val="009257F0"/>
    <w:rsid w:val="0093110D"/>
    <w:rsid w:val="00966C3E"/>
    <w:rsid w:val="00984067"/>
    <w:rsid w:val="00991A6F"/>
    <w:rsid w:val="009A1F55"/>
    <w:rsid w:val="009B0E73"/>
    <w:rsid w:val="009C42E9"/>
    <w:rsid w:val="009D27F4"/>
    <w:rsid w:val="009D5FB3"/>
    <w:rsid w:val="009E0065"/>
    <w:rsid w:val="009F04CD"/>
    <w:rsid w:val="009F2100"/>
    <w:rsid w:val="00A172FE"/>
    <w:rsid w:val="00A25BF9"/>
    <w:rsid w:val="00A26388"/>
    <w:rsid w:val="00A30CA4"/>
    <w:rsid w:val="00A31680"/>
    <w:rsid w:val="00A52D5E"/>
    <w:rsid w:val="00A6203A"/>
    <w:rsid w:val="00A65A93"/>
    <w:rsid w:val="00A809E7"/>
    <w:rsid w:val="00AA4A3C"/>
    <w:rsid w:val="00AB6E1A"/>
    <w:rsid w:val="00AC1669"/>
    <w:rsid w:val="00AF317D"/>
    <w:rsid w:val="00AF348C"/>
    <w:rsid w:val="00AF353D"/>
    <w:rsid w:val="00AF506E"/>
    <w:rsid w:val="00B06D70"/>
    <w:rsid w:val="00B14D0C"/>
    <w:rsid w:val="00B14EC5"/>
    <w:rsid w:val="00B15F34"/>
    <w:rsid w:val="00B476AF"/>
    <w:rsid w:val="00B57603"/>
    <w:rsid w:val="00B601CF"/>
    <w:rsid w:val="00B66CED"/>
    <w:rsid w:val="00B72D64"/>
    <w:rsid w:val="00B82F5E"/>
    <w:rsid w:val="00B93291"/>
    <w:rsid w:val="00BA025C"/>
    <w:rsid w:val="00BA0638"/>
    <w:rsid w:val="00BE7FD6"/>
    <w:rsid w:val="00BF39BA"/>
    <w:rsid w:val="00C174C1"/>
    <w:rsid w:val="00C33C56"/>
    <w:rsid w:val="00C3430A"/>
    <w:rsid w:val="00C40B12"/>
    <w:rsid w:val="00C645EE"/>
    <w:rsid w:val="00C7417B"/>
    <w:rsid w:val="00C77ECD"/>
    <w:rsid w:val="00CA20E2"/>
    <w:rsid w:val="00CA388C"/>
    <w:rsid w:val="00CC38EE"/>
    <w:rsid w:val="00CE05ED"/>
    <w:rsid w:val="00CF2769"/>
    <w:rsid w:val="00D0410F"/>
    <w:rsid w:val="00D168F8"/>
    <w:rsid w:val="00D21C01"/>
    <w:rsid w:val="00D32251"/>
    <w:rsid w:val="00D42F4C"/>
    <w:rsid w:val="00D511AD"/>
    <w:rsid w:val="00D52B7F"/>
    <w:rsid w:val="00D67FE6"/>
    <w:rsid w:val="00D7462E"/>
    <w:rsid w:val="00D83A40"/>
    <w:rsid w:val="00D87275"/>
    <w:rsid w:val="00D959B9"/>
    <w:rsid w:val="00DA1F4B"/>
    <w:rsid w:val="00DA64FB"/>
    <w:rsid w:val="00DC64C1"/>
    <w:rsid w:val="00DE14B9"/>
    <w:rsid w:val="00DE4F06"/>
    <w:rsid w:val="00DF2D8C"/>
    <w:rsid w:val="00DF7D62"/>
    <w:rsid w:val="00E00BA0"/>
    <w:rsid w:val="00E02531"/>
    <w:rsid w:val="00E1541B"/>
    <w:rsid w:val="00E33119"/>
    <w:rsid w:val="00E447A6"/>
    <w:rsid w:val="00E5194F"/>
    <w:rsid w:val="00E557F4"/>
    <w:rsid w:val="00E75BEE"/>
    <w:rsid w:val="00E76360"/>
    <w:rsid w:val="00E8471E"/>
    <w:rsid w:val="00E95B3D"/>
    <w:rsid w:val="00E96DAE"/>
    <w:rsid w:val="00EA2293"/>
    <w:rsid w:val="00EA6670"/>
    <w:rsid w:val="00EB092A"/>
    <w:rsid w:val="00EB4687"/>
    <w:rsid w:val="00EB6B16"/>
    <w:rsid w:val="00EC2F1D"/>
    <w:rsid w:val="00EC6EF3"/>
    <w:rsid w:val="00ED67DC"/>
    <w:rsid w:val="00EE491B"/>
    <w:rsid w:val="00EE520A"/>
    <w:rsid w:val="00EF317F"/>
    <w:rsid w:val="00EF6012"/>
    <w:rsid w:val="00F1727D"/>
    <w:rsid w:val="00F244F9"/>
    <w:rsid w:val="00F343E9"/>
    <w:rsid w:val="00F64E78"/>
    <w:rsid w:val="00F70635"/>
    <w:rsid w:val="00F71419"/>
    <w:rsid w:val="00FA0A1A"/>
    <w:rsid w:val="00FB4124"/>
    <w:rsid w:val="00FD3142"/>
    <w:rsid w:val="00FE5D64"/>
    <w:rsid w:val="00FF337B"/>
    <w:rsid w:val="00FF6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A2"/>
  </w:style>
  <w:style w:type="paragraph" w:styleId="1">
    <w:name w:val="heading 1"/>
    <w:basedOn w:val="a"/>
    <w:link w:val="10"/>
    <w:uiPriority w:val="9"/>
    <w:qFormat/>
    <w:rsid w:val="00003C2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C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C2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CA388C"/>
    <w:pPr>
      <w:autoSpaceDE w:val="0"/>
      <w:autoSpaceDN w:val="0"/>
      <w:adjustRightInd w:val="0"/>
      <w:spacing w:line="240" w:lineRule="auto"/>
      <w:jc w:val="left"/>
    </w:pPr>
    <w:rPr>
      <w:rFonts w:ascii="Times New Roman" w:hAnsi="Times New Roman" w:cs="Times New Roman"/>
      <w:sz w:val="28"/>
      <w:szCs w:val="28"/>
    </w:rPr>
  </w:style>
  <w:style w:type="paragraph" w:styleId="a4">
    <w:name w:val="header"/>
    <w:basedOn w:val="a"/>
    <w:link w:val="a5"/>
    <w:uiPriority w:val="99"/>
    <w:unhideWhenUsed/>
    <w:rsid w:val="00BF39BA"/>
    <w:pPr>
      <w:tabs>
        <w:tab w:val="center" w:pos="4677"/>
        <w:tab w:val="right" w:pos="9355"/>
      </w:tabs>
      <w:spacing w:line="240" w:lineRule="auto"/>
      <w:jc w:val="left"/>
    </w:pPr>
    <w:rPr>
      <w:rFonts w:eastAsiaTheme="minorEastAsia"/>
      <w:lang w:eastAsia="ru-RU"/>
    </w:rPr>
  </w:style>
  <w:style w:type="character" w:customStyle="1" w:styleId="a5">
    <w:name w:val="Верхний колонтитул Знак"/>
    <w:basedOn w:val="a0"/>
    <w:link w:val="a4"/>
    <w:uiPriority w:val="99"/>
    <w:rsid w:val="00BF39B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A2"/>
  </w:style>
  <w:style w:type="paragraph" w:styleId="1">
    <w:name w:val="heading 1"/>
    <w:basedOn w:val="a"/>
    <w:link w:val="10"/>
    <w:uiPriority w:val="9"/>
    <w:qFormat/>
    <w:rsid w:val="00003C2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C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C2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CA388C"/>
    <w:pPr>
      <w:autoSpaceDE w:val="0"/>
      <w:autoSpaceDN w:val="0"/>
      <w:adjustRightInd w:val="0"/>
      <w:spacing w:line="240" w:lineRule="auto"/>
      <w:jc w:val="left"/>
    </w:pPr>
    <w:rPr>
      <w:rFonts w:ascii="Times New Roman" w:hAnsi="Times New Roman" w:cs="Times New Roman"/>
      <w:sz w:val="28"/>
      <w:szCs w:val="28"/>
    </w:rPr>
  </w:style>
  <w:style w:type="paragraph" w:styleId="a4">
    <w:name w:val="header"/>
    <w:basedOn w:val="a"/>
    <w:link w:val="a5"/>
    <w:uiPriority w:val="99"/>
    <w:unhideWhenUsed/>
    <w:rsid w:val="00BF39BA"/>
    <w:pPr>
      <w:tabs>
        <w:tab w:val="center" w:pos="4677"/>
        <w:tab w:val="right" w:pos="9355"/>
      </w:tabs>
      <w:spacing w:line="240" w:lineRule="auto"/>
      <w:jc w:val="left"/>
    </w:pPr>
    <w:rPr>
      <w:rFonts w:eastAsiaTheme="minorEastAsia"/>
      <w:lang w:eastAsia="ru-RU"/>
    </w:rPr>
  </w:style>
  <w:style w:type="character" w:customStyle="1" w:styleId="a5">
    <w:name w:val="Верхний колонтитул Знак"/>
    <w:basedOn w:val="a0"/>
    <w:link w:val="a4"/>
    <w:uiPriority w:val="99"/>
    <w:rsid w:val="00BF39B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7830">
      <w:bodyDiv w:val="1"/>
      <w:marLeft w:val="0"/>
      <w:marRight w:val="0"/>
      <w:marTop w:val="0"/>
      <w:marBottom w:val="0"/>
      <w:divBdr>
        <w:top w:val="none" w:sz="0" w:space="0" w:color="auto"/>
        <w:left w:val="none" w:sz="0" w:space="0" w:color="auto"/>
        <w:bottom w:val="none" w:sz="0" w:space="0" w:color="auto"/>
        <w:right w:val="none" w:sz="0" w:space="0" w:color="auto"/>
      </w:divBdr>
    </w:div>
    <w:div w:id="93525127">
      <w:bodyDiv w:val="1"/>
      <w:marLeft w:val="0"/>
      <w:marRight w:val="0"/>
      <w:marTop w:val="0"/>
      <w:marBottom w:val="0"/>
      <w:divBdr>
        <w:top w:val="none" w:sz="0" w:space="0" w:color="auto"/>
        <w:left w:val="none" w:sz="0" w:space="0" w:color="auto"/>
        <w:bottom w:val="none" w:sz="0" w:space="0" w:color="auto"/>
        <w:right w:val="none" w:sz="0" w:space="0" w:color="auto"/>
      </w:divBdr>
    </w:div>
    <w:div w:id="278029155">
      <w:bodyDiv w:val="1"/>
      <w:marLeft w:val="0"/>
      <w:marRight w:val="0"/>
      <w:marTop w:val="0"/>
      <w:marBottom w:val="0"/>
      <w:divBdr>
        <w:top w:val="none" w:sz="0" w:space="0" w:color="auto"/>
        <w:left w:val="none" w:sz="0" w:space="0" w:color="auto"/>
        <w:bottom w:val="none" w:sz="0" w:space="0" w:color="auto"/>
        <w:right w:val="none" w:sz="0" w:space="0" w:color="auto"/>
      </w:divBdr>
    </w:div>
    <w:div w:id="380791256">
      <w:bodyDiv w:val="1"/>
      <w:marLeft w:val="0"/>
      <w:marRight w:val="0"/>
      <w:marTop w:val="0"/>
      <w:marBottom w:val="0"/>
      <w:divBdr>
        <w:top w:val="none" w:sz="0" w:space="0" w:color="auto"/>
        <w:left w:val="none" w:sz="0" w:space="0" w:color="auto"/>
        <w:bottom w:val="none" w:sz="0" w:space="0" w:color="auto"/>
        <w:right w:val="none" w:sz="0" w:space="0" w:color="auto"/>
      </w:divBdr>
    </w:div>
    <w:div w:id="606693105">
      <w:bodyDiv w:val="1"/>
      <w:marLeft w:val="0"/>
      <w:marRight w:val="0"/>
      <w:marTop w:val="0"/>
      <w:marBottom w:val="0"/>
      <w:divBdr>
        <w:top w:val="none" w:sz="0" w:space="0" w:color="auto"/>
        <w:left w:val="none" w:sz="0" w:space="0" w:color="auto"/>
        <w:bottom w:val="none" w:sz="0" w:space="0" w:color="auto"/>
        <w:right w:val="none" w:sz="0" w:space="0" w:color="auto"/>
      </w:divBdr>
    </w:div>
    <w:div w:id="677468647">
      <w:bodyDiv w:val="1"/>
      <w:marLeft w:val="0"/>
      <w:marRight w:val="0"/>
      <w:marTop w:val="0"/>
      <w:marBottom w:val="0"/>
      <w:divBdr>
        <w:top w:val="none" w:sz="0" w:space="0" w:color="auto"/>
        <w:left w:val="none" w:sz="0" w:space="0" w:color="auto"/>
        <w:bottom w:val="none" w:sz="0" w:space="0" w:color="auto"/>
        <w:right w:val="none" w:sz="0" w:space="0" w:color="auto"/>
      </w:divBdr>
    </w:div>
    <w:div w:id="833763951">
      <w:bodyDiv w:val="1"/>
      <w:marLeft w:val="0"/>
      <w:marRight w:val="0"/>
      <w:marTop w:val="0"/>
      <w:marBottom w:val="0"/>
      <w:divBdr>
        <w:top w:val="none" w:sz="0" w:space="0" w:color="auto"/>
        <w:left w:val="none" w:sz="0" w:space="0" w:color="auto"/>
        <w:bottom w:val="none" w:sz="0" w:space="0" w:color="auto"/>
        <w:right w:val="none" w:sz="0" w:space="0" w:color="auto"/>
      </w:divBdr>
    </w:div>
    <w:div w:id="892816523">
      <w:bodyDiv w:val="1"/>
      <w:marLeft w:val="0"/>
      <w:marRight w:val="0"/>
      <w:marTop w:val="0"/>
      <w:marBottom w:val="0"/>
      <w:divBdr>
        <w:top w:val="none" w:sz="0" w:space="0" w:color="auto"/>
        <w:left w:val="none" w:sz="0" w:space="0" w:color="auto"/>
        <w:bottom w:val="none" w:sz="0" w:space="0" w:color="auto"/>
        <w:right w:val="none" w:sz="0" w:space="0" w:color="auto"/>
      </w:divBdr>
    </w:div>
    <w:div w:id="962275919">
      <w:bodyDiv w:val="1"/>
      <w:marLeft w:val="0"/>
      <w:marRight w:val="0"/>
      <w:marTop w:val="0"/>
      <w:marBottom w:val="0"/>
      <w:divBdr>
        <w:top w:val="none" w:sz="0" w:space="0" w:color="auto"/>
        <w:left w:val="none" w:sz="0" w:space="0" w:color="auto"/>
        <w:bottom w:val="none" w:sz="0" w:space="0" w:color="auto"/>
        <w:right w:val="none" w:sz="0" w:space="0" w:color="auto"/>
      </w:divBdr>
      <w:divsChild>
        <w:div w:id="184367236">
          <w:marLeft w:val="0"/>
          <w:marRight w:val="0"/>
          <w:marTop w:val="0"/>
          <w:marBottom w:val="0"/>
          <w:divBdr>
            <w:top w:val="none" w:sz="0" w:space="0" w:color="auto"/>
            <w:left w:val="none" w:sz="0" w:space="0" w:color="auto"/>
            <w:bottom w:val="none" w:sz="0" w:space="0" w:color="auto"/>
            <w:right w:val="none" w:sz="0" w:space="0" w:color="auto"/>
          </w:divBdr>
        </w:div>
      </w:divsChild>
    </w:div>
    <w:div w:id="1006206951">
      <w:bodyDiv w:val="1"/>
      <w:marLeft w:val="0"/>
      <w:marRight w:val="0"/>
      <w:marTop w:val="0"/>
      <w:marBottom w:val="0"/>
      <w:divBdr>
        <w:top w:val="none" w:sz="0" w:space="0" w:color="auto"/>
        <w:left w:val="none" w:sz="0" w:space="0" w:color="auto"/>
        <w:bottom w:val="none" w:sz="0" w:space="0" w:color="auto"/>
        <w:right w:val="none" w:sz="0" w:space="0" w:color="auto"/>
      </w:divBdr>
    </w:div>
    <w:div w:id="1013146601">
      <w:bodyDiv w:val="1"/>
      <w:marLeft w:val="0"/>
      <w:marRight w:val="0"/>
      <w:marTop w:val="0"/>
      <w:marBottom w:val="0"/>
      <w:divBdr>
        <w:top w:val="none" w:sz="0" w:space="0" w:color="auto"/>
        <w:left w:val="none" w:sz="0" w:space="0" w:color="auto"/>
        <w:bottom w:val="none" w:sz="0" w:space="0" w:color="auto"/>
        <w:right w:val="none" w:sz="0" w:space="0" w:color="auto"/>
      </w:divBdr>
    </w:div>
    <w:div w:id="1132988758">
      <w:bodyDiv w:val="1"/>
      <w:marLeft w:val="0"/>
      <w:marRight w:val="0"/>
      <w:marTop w:val="0"/>
      <w:marBottom w:val="0"/>
      <w:divBdr>
        <w:top w:val="none" w:sz="0" w:space="0" w:color="auto"/>
        <w:left w:val="none" w:sz="0" w:space="0" w:color="auto"/>
        <w:bottom w:val="none" w:sz="0" w:space="0" w:color="auto"/>
        <w:right w:val="none" w:sz="0" w:space="0" w:color="auto"/>
      </w:divBdr>
    </w:div>
    <w:div w:id="1140533785">
      <w:bodyDiv w:val="1"/>
      <w:marLeft w:val="0"/>
      <w:marRight w:val="0"/>
      <w:marTop w:val="0"/>
      <w:marBottom w:val="0"/>
      <w:divBdr>
        <w:top w:val="none" w:sz="0" w:space="0" w:color="auto"/>
        <w:left w:val="none" w:sz="0" w:space="0" w:color="auto"/>
        <w:bottom w:val="none" w:sz="0" w:space="0" w:color="auto"/>
        <w:right w:val="none" w:sz="0" w:space="0" w:color="auto"/>
      </w:divBdr>
    </w:div>
    <w:div w:id="1235120870">
      <w:bodyDiv w:val="1"/>
      <w:marLeft w:val="0"/>
      <w:marRight w:val="0"/>
      <w:marTop w:val="0"/>
      <w:marBottom w:val="0"/>
      <w:divBdr>
        <w:top w:val="none" w:sz="0" w:space="0" w:color="auto"/>
        <w:left w:val="none" w:sz="0" w:space="0" w:color="auto"/>
        <w:bottom w:val="none" w:sz="0" w:space="0" w:color="auto"/>
        <w:right w:val="none" w:sz="0" w:space="0" w:color="auto"/>
      </w:divBdr>
      <w:divsChild>
        <w:div w:id="899286558">
          <w:marLeft w:val="0"/>
          <w:marRight w:val="0"/>
          <w:marTop w:val="0"/>
          <w:marBottom w:val="0"/>
          <w:divBdr>
            <w:top w:val="none" w:sz="0" w:space="0" w:color="auto"/>
            <w:left w:val="none" w:sz="0" w:space="0" w:color="auto"/>
            <w:bottom w:val="none" w:sz="0" w:space="0" w:color="auto"/>
            <w:right w:val="none" w:sz="0" w:space="0" w:color="auto"/>
          </w:divBdr>
          <w:divsChild>
            <w:div w:id="639265497">
              <w:marLeft w:val="0"/>
              <w:marRight w:val="0"/>
              <w:marTop w:val="0"/>
              <w:marBottom w:val="360"/>
              <w:divBdr>
                <w:top w:val="none" w:sz="0" w:space="0" w:color="auto"/>
                <w:left w:val="none" w:sz="0" w:space="0" w:color="auto"/>
                <w:bottom w:val="none" w:sz="0" w:space="0" w:color="auto"/>
                <w:right w:val="none" w:sz="0" w:space="0" w:color="auto"/>
              </w:divBdr>
              <w:divsChild>
                <w:div w:id="2063091958">
                  <w:marLeft w:val="0"/>
                  <w:marRight w:val="0"/>
                  <w:marTop w:val="0"/>
                  <w:marBottom w:val="0"/>
                  <w:divBdr>
                    <w:top w:val="none" w:sz="0" w:space="0" w:color="auto"/>
                    <w:left w:val="none" w:sz="0" w:space="0" w:color="auto"/>
                    <w:bottom w:val="none" w:sz="0" w:space="0" w:color="auto"/>
                    <w:right w:val="none" w:sz="0" w:space="0" w:color="auto"/>
                  </w:divBdr>
                  <w:divsChild>
                    <w:div w:id="1481648848">
                      <w:marLeft w:val="0"/>
                      <w:marRight w:val="0"/>
                      <w:marTop w:val="0"/>
                      <w:marBottom w:val="0"/>
                      <w:divBdr>
                        <w:top w:val="none" w:sz="0" w:space="0" w:color="auto"/>
                        <w:left w:val="none" w:sz="0" w:space="0" w:color="auto"/>
                        <w:bottom w:val="none" w:sz="0" w:space="0" w:color="auto"/>
                        <w:right w:val="none" w:sz="0" w:space="0" w:color="auto"/>
                      </w:divBdr>
                      <w:divsChild>
                        <w:div w:id="676004970">
                          <w:marLeft w:val="0"/>
                          <w:marRight w:val="0"/>
                          <w:marTop w:val="0"/>
                          <w:marBottom w:val="0"/>
                          <w:divBdr>
                            <w:top w:val="none" w:sz="0" w:space="0" w:color="auto"/>
                            <w:left w:val="none" w:sz="0" w:space="0" w:color="auto"/>
                            <w:bottom w:val="none" w:sz="0" w:space="0" w:color="auto"/>
                            <w:right w:val="none" w:sz="0" w:space="0" w:color="auto"/>
                          </w:divBdr>
                          <w:divsChild>
                            <w:div w:id="975599492">
                              <w:marLeft w:val="0"/>
                              <w:marRight w:val="0"/>
                              <w:marTop w:val="0"/>
                              <w:marBottom w:val="0"/>
                              <w:divBdr>
                                <w:top w:val="none" w:sz="0" w:space="0" w:color="auto"/>
                                <w:left w:val="none" w:sz="0" w:space="0" w:color="auto"/>
                                <w:bottom w:val="none" w:sz="0" w:space="0" w:color="auto"/>
                                <w:right w:val="none" w:sz="0" w:space="0" w:color="auto"/>
                              </w:divBdr>
                              <w:divsChild>
                                <w:div w:id="1921941111">
                                  <w:marLeft w:val="0"/>
                                  <w:marRight w:val="0"/>
                                  <w:marTop w:val="0"/>
                                  <w:marBottom w:val="0"/>
                                  <w:divBdr>
                                    <w:top w:val="none" w:sz="0" w:space="0" w:color="auto"/>
                                    <w:left w:val="none" w:sz="0" w:space="0" w:color="auto"/>
                                    <w:bottom w:val="none" w:sz="0" w:space="0" w:color="auto"/>
                                    <w:right w:val="none" w:sz="0" w:space="0" w:color="auto"/>
                                  </w:divBdr>
                                  <w:divsChild>
                                    <w:div w:id="1383402550">
                                      <w:marLeft w:val="0"/>
                                      <w:marRight w:val="0"/>
                                      <w:marTop w:val="0"/>
                                      <w:marBottom w:val="0"/>
                                      <w:divBdr>
                                        <w:top w:val="none" w:sz="0" w:space="0" w:color="auto"/>
                                        <w:left w:val="none" w:sz="0" w:space="0" w:color="auto"/>
                                        <w:bottom w:val="none" w:sz="0" w:space="0" w:color="auto"/>
                                        <w:right w:val="none" w:sz="0" w:space="0" w:color="auto"/>
                                      </w:divBdr>
                                    </w:div>
                                    <w:div w:id="2011131202">
                                      <w:marLeft w:val="0"/>
                                      <w:marRight w:val="0"/>
                                      <w:marTop w:val="0"/>
                                      <w:marBottom w:val="0"/>
                                      <w:divBdr>
                                        <w:top w:val="none" w:sz="0" w:space="0" w:color="auto"/>
                                        <w:left w:val="none" w:sz="0" w:space="0" w:color="auto"/>
                                        <w:bottom w:val="none" w:sz="0" w:space="0" w:color="auto"/>
                                        <w:right w:val="none" w:sz="0" w:space="0" w:color="auto"/>
                                      </w:divBdr>
                                    </w:div>
                                    <w:div w:id="907038175">
                                      <w:marLeft w:val="0"/>
                                      <w:marRight w:val="0"/>
                                      <w:marTop w:val="0"/>
                                      <w:marBottom w:val="0"/>
                                      <w:divBdr>
                                        <w:top w:val="none" w:sz="0" w:space="0" w:color="auto"/>
                                        <w:left w:val="none" w:sz="0" w:space="0" w:color="auto"/>
                                        <w:bottom w:val="none" w:sz="0" w:space="0" w:color="auto"/>
                                        <w:right w:val="none" w:sz="0" w:space="0" w:color="auto"/>
                                      </w:divBdr>
                                    </w:div>
                                    <w:div w:id="190344651">
                                      <w:marLeft w:val="0"/>
                                      <w:marRight w:val="0"/>
                                      <w:marTop w:val="0"/>
                                      <w:marBottom w:val="0"/>
                                      <w:divBdr>
                                        <w:top w:val="none" w:sz="0" w:space="0" w:color="auto"/>
                                        <w:left w:val="none" w:sz="0" w:space="0" w:color="auto"/>
                                        <w:bottom w:val="none" w:sz="0" w:space="0" w:color="auto"/>
                                        <w:right w:val="none" w:sz="0" w:space="0" w:color="auto"/>
                                      </w:divBdr>
                                    </w:div>
                                    <w:div w:id="918950306">
                                      <w:marLeft w:val="0"/>
                                      <w:marRight w:val="0"/>
                                      <w:marTop w:val="0"/>
                                      <w:marBottom w:val="0"/>
                                      <w:divBdr>
                                        <w:top w:val="none" w:sz="0" w:space="0" w:color="auto"/>
                                        <w:left w:val="none" w:sz="0" w:space="0" w:color="auto"/>
                                        <w:bottom w:val="none" w:sz="0" w:space="0" w:color="auto"/>
                                        <w:right w:val="none" w:sz="0" w:space="0" w:color="auto"/>
                                      </w:divBdr>
                                    </w:div>
                                    <w:div w:id="1866209615">
                                      <w:marLeft w:val="0"/>
                                      <w:marRight w:val="0"/>
                                      <w:marTop w:val="0"/>
                                      <w:marBottom w:val="0"/>
                                      <w:divBdr>
                                        <w:top w:val="none" w:sz="0" w:space="0" w:color="auto"/>
                                        <w:left w:val="none" w:sz="0" w:space="0" w:color="auto"/>
                                        <w:bottom w:val="none" w:sz="0" w:space="0" w:color="auto"/>
                                        <w:right w:val="none" w:sz="0" w:space="0" w:color="auto"/>
                                      </w:divBdr>
                                    </w:div>
                                    <w:div w:id="8068445">
                                      <w:marLeft w:val="0"/>
                                      <w:marRight w:val="0"/>
                                      <w:marTop w:val="0"/>
                                      <w:marBottom w:val="0"/>
                                      <w:divBdr>
                                        <w:top w:val="none" w:sz="0" w:space="0" w:color="auto"/>
                                        <w:left w:val="none" w:sz="0" w:space="0" w:color="auto"/>
                                        <w:bottom w:val="none" w:sz="0" w:space="0" w:color="auto"/>
                                        <w:right w:val="none" w:sz="0" w:space="0" w:color="auto"/>
                                      </w:divBdr>
                                    </w:div>
                                    <w:div w:id="462893503">
                                      <w:marLeft w:val="0"/>
                                      <w:marRight w:val="0"/>
                                      <w:marTop w:val="0"/>
                                      <w:marBottom w:val="0"/>
                                      <w:divBdr>
                                        <w:top w:val="none" w:sz="0" w:space="0" w:color="auto"/>
                                        <w:left w:val="none" w:sz="0" w:space="0" w:color="auto"/>
                                        <w:bottom w:val="none" w:sz="0" w:space="0" w:color="auto"/>
                                        <w:right w:val="none" w:sz="0" w:space="0" w:color="auto"/>
                                      </w:divBdr>
                                    </w:div>
                                    <w:div w:id="2319758">
                                      <w:marLeft w:val="0"/>
                                      <w:marRight w:val="0"/>
                                      <w:marTop w:val="0"/>
                                      <w:marBottom w:val="0"/>
                                      <w:divBdr>
                                        <w:top w:val="none" w:sz="0" w:space="0" w:color="auto"/>
                                        <w:left w:val="none" w:sz="0" w:space="0" w:color="auto"/>
                                        <w:bottom w:val="none" w:sz="0" w:space="0" w:color="auto"/>
                                        <w:right w:val="none" w:sz="0" w:space="0" w:color="auto"/>
                                      </w:divBdr>
                                    </w:div>
                                    <w:div w:id="831523767">
                                      <w:marLeft w:val="0"/>
                                      <w:marRight w:val="0"/>
                                      <w:marTop w:val="0"/>
                                      <w:marBottom w:val="0"/>
                                      <w:divBdr>
                                        <w:top w:val="none" w:sz="0" w:space="0" w:color="auto"/>
                                        <w:left w:val="none" w:sz="0" w:space="0" w:color="auto"/>
                                        <w:bottom w:val="none" w:sz="0" w:space="0" w:color="auto"/>
                                        <w:right w:val="none" w:sz="0" w:space="0" w:color="auto"/>
                                      </w:divBdr>
                                    </w:div>
                                    <w:div w:id="1736194977">
                                      <w:marLeft w:val="0"/>
                                      <w:marRight w:val="0"/>
                                      <w:marTop w:val="0"/>
                                      <w:marBottom w:val="0"/>
                                      <w:divBdr>
                                        <w:top w:val="none" w:sz="0" w:space="0" w:color="auto"/>
                                        <w:left w:val="none" w:sz="0" w:space="0" w:color="auto"/>
                                        <w:bottom w:val="none" w:sz="0" w:space="0" w:color="auto"/>
                                        <w:right w:val="none" w:sz="0" w:space="0" w:color="auto"/>
                                      </w:divBdr>
                                    </w:div>
                                    <w:div w:id="703991624">
                                      <w:marLeft w:val="0"/>
                                      <w:marRight w:val="0"/>
                                      <w:marTop w:val="0"/>
                                      <w:marBottom w:val="0"/>
                                      <w:divBdr>
                                        <w:top w:val="none" w:sz="0" w:space="0" w:color="auto"/>
                                        <w:left w:val="none" w:sz="0" w:space="0" w:color="auto"/>
                                        <w:bottom w:val="none" w:sz="0" w:space="0" w:color="auto"/>
                                        <w:right w:val="none" w:sz="0" w:space="0" w:color="auto"/>
                                      </w:divBdr>
                                    </w:div>
                                    <w:div w:id="9597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538479">
      <w:bodyDiv w:val="1"/>
      <w:marLeft w:val="0"/>
      <w:marRight w:val="0"/>
      <w:marTop w:val="0"/>
      <w:marBottom w:val="0"/>
      <w:divBdr>
        <w:top w:val="none" w:sz="0" w:space="0" w:color="auto"/>
        <w:left w:val="none" w:sz="0" w:space="0" w:color="auto"/>
        <w:bottom w:val="none" w:sz="0" w:space="0" w:color="auto"/>
        <w:right w:val="none" w:sz="0" w:space="0" w:color="auto"/>
      </w:divBdr>
      <w:divsChild>
        <w:div w:id="1220745767">
          <w:marLeft w:val="0"/>
          <w:marRight w:val="0"/>
          <w:marTop w:val="0"/>
          <w:marBottom w:val="0"/>
          <w:divBdr>
            <w:top w:val="none" w:sz="0" w:space="0" w:color="auto"/>
            <w:left w:val="none" w:sz="0" w:space="0" w:color="auto"/>
            <w:bottom w:val="none" w:sz="0" w:space="0" w:color="auto"/>
            <w:right w:val="none" w:sz="0" w:space="0" w:color="auto"/>
          </w:divBdr>
        </w:div>
      </w:divsChild>
    </w:div>
    <w:div w:id="1277251992">
      <w:bodyDiv w:val="1"/>
      <w:marLeft w:val="0"/>
      <w:marRight w:val="0"/>
      <w:marTop w:val="0"/>
      <w:marBottom w:val="0"/>
      <w:divBdr>
        <w:top w:val="none" w:sz="0" w:space="0" w:color="auto"/>
        <w:left w:val="none" w:sz="0" w:space="0" w:color="auto"/>
        <w:bottom w:val="none" w:sz="0" w:space="0" w:color="auto"/>
        <w:right w:val="none" w:sz="0" w:space="0" w:color="auto"/>
      </w:divBdr>
    </w:div>
    <w:div w:id="1357852960">
      <w:bodyDiv w:val="1"/>
      <w:marLeft w:val="0"/>
      <w:marRight w:val="0"/>
      <w:marTop w:val="0"/>
      <w:marBottom w:val="0"/>
      <w:divBdr>
        <w:top w:val="none" w:sz="0" w:space="0" w:color="auto"/>
        <w:left w:val="none" w:sz="0" w:space="0" w:color="auto"/>
        <w:bottom w:val="none" w:sz="0" w:space="0" w:color="auto"/>
        <w:right w:val="none" w:sz="0" w:space="0" w:color="auto"/>
      </w:divBdr>
    </w:div>
    <w:div w:id="1504583345">
      <w:bodyDiv w:val="1"/>
      <w:marLeft w:val="0"/>
      <w:marRight w:val="0"/>
      <w:marTop w:val="0"/>
      <w:marBottom w:val="0"/>
      <w:divBdr>
        <w:top w:val="none" w:sz="0" w:space="0" w:color="auto"/>
        <w:left w:val="none" w:sz="0" w:space="0" w:color="auto"/>
        <w:bottom w:val="none" w:sz="0" w:space="0" w:color="auto"/>
        <w:right w:val="none" w:sz="0" w:space="0" w:color="auto"/>
      </w:divBdr>
    </w:div>
    <w:div w:id="1505053333">
      <w:bodyDiv w:val="1"/>
      <w:marLeft w:val="0"/>
      <w:marRight w:val="0"/>
      <w:marTop w:val="0"/>
      <w:marBottom w:val="0"/>
      <w:divBdr>
        <w:top w:val="none" w:sz="0" w:space="0" w:color="auto"/>
        <w:left w:val="none" w:sz="0" w:space="0" w:color="auto"/>
        <w:bottom w:val="none" w:sz="0" w:space="0" w:color="auto"/>
        <w:right w:val="none" w:sz="0" w:space="0" w:color="auto"/>
      </w:divBdr>
    </w:div>
    <w:div w:id="1523325491">
      <w:bodyDiv w:val="1"/>
      <w:marLeft w:val="0"/>
      <w:marRight w:val="0"/>
      <w:marTop w:val="0"/>
      <w:marBottom w:val="0"/>
      <w:divBdr>
        <w:top w:val="none" w:sz="0" w:space="0" w:color="auto"/>
        <w:left w:val="none" w:sz="0" w:space="0" w:color="auto"/>
        <w:bottom w:val="none" w:sz="0" w:space="0" w:color="auto"/>
        <w:right w:val="none" w:sz="0" w:space="0" w:color="auto"/>
      </w:divBdr>
    </w:div>
    <w:div w:id="1796295075">
      <w:bodyDiv w:val="1"/>
      <w:marLeft w:val="0"/>
      <w:marRight w:val="0"/>
      <w:marTop w:val="0"/>
      <w:marBottom w:val="0"/>
      <w:divBdr>
        <w:top w:val="none" w:sz="0" w:space="0" w:color="auto"/>
        <w:left w:val="none" w:sz="0" w:space="0" w:color="auto"/>
        <w:bottom w:val="none" w:sz="0" w:space="0" w:color="auto"/>
        <w:right w:val="none" w:sz="0" w:space="0" w:color="auto"/>
      </w:divBdr>
    </w:div>
    <w:div w:id="1913925155">
      <w:bodyDiv w:val="1"/>
      <w:marLeft w:val="0"/>
      <w:marRight w:val="0"/>
      <w:marTop w:val="0"/>
      <w:marBottom w:val="0"/>
      <w:divBdr>
        <w:top w:val="none" w:sz="0" w:space="0" w:color="auto"/>
        <w:left w:val="none" w:sz="0" w:space="0" w:color="auto"/>
        <w:bottom w:val="none" w:sz="0" w:space="0" w:color="auto"/>
        <w:right w:val="none" w:sz="0" w:space="0" w:color="auto"/>
      </w:divBdr>
    </w:div>
    <w:div w:id="1947692773">
      <w:bodyDiv w:val="1"/>
      <w:marLeft w:val="0"/>
      <w:marRight w:val="0"/>
      <w:marTop w:val="0"/>
      <w:marBottom w:val="0"/>
      <w:divBdr>
        <w:top w:val="none" w:sz="0" w:space="0" w:color="auto"/>
        <w:left w:val="none" w:sz="0" w:space="0" w:color="auto"/>
        <w:bottom w:val="none" w:sz="0" w:space="0" w:color="auto"/>
        <w:right w:val="none" w:sz="0" w:space="0" w:color="auto"/>
      </w:divBdr>
    </w:div>
    <w:div w:id="2029331626">
      <w:bodyDiv w:val="1"/>
      <w:marLeft w:val="0"/>
      <w:marRight w:val="0"/>
      <w:marTop w:val="0"/>
      <w:marBottom w:val="0"/>
      <w:divBdr>
        <w:top w:val="none" w:sz="0" w:space="0" w:color="auto"/>
        <w:left w:val="none" w:sz="0" w:space="0" w:color="auto"/>
        <w:bottom w:val="none" w:sz="0" w:space="0" w:color="auto"/>
        <w:right w:val="none" w:sz="0" w:space="0" w:color="auto"/>
      </w:divBdr>
    </w:div>
    <w:div w:id="20570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ECB5-3685-44AB-B961-76168689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Iuliia</cp:lastModifiedBy>
  <cp:revision>73</cp:revision>
  <cp:lastPrinted>2020-03-26T04:40:00Z</cp:lastPrinted>
  <dcterms:created xsi:type="dcterms:W3CDTF">2020-04-08T12:11:00Z</dcterms:created>
  <dcterms:modified xsi:type="dcterms:W3CDTF">2020-04-08T14:37:00Z</dcterms:modified>
</cp:coreProperties>
</file>