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BA2179" w:rsidRDefault="00BB0C5E" w:rsidP="00BA2179">
      <w:pPr>
        <w:jc w:val="center"/>
        <w:rPr>
          <w:sz w:val="32"/>
          <w:szCs w:val="32"/>
        </w:rPr>
      </w:pPr>
      <w:r>
        <w:rPr>
          <w:sz w:val="32"/>
          <w:szCs w:val="32"/>
        </w:rPr>
        <w:t>Доклад об осуществлении государственного контроля (надзора), муниципального контроля за</w:t>
      </w:r>
      <w:r w:rsidR="00BA2179">
        <w:rPr>
          <w:sz w:val="32"/>
          <w:szCs w:val="32"/>
        </w:rPr>
        <w:t xml:space="preserve"> </w:t>
      </w:r>
      <w:r w:rsidRPr="00BB0C5E">
        <w:rPr>
          <w:b/>
          <w:sz w:val="32"/>
          <w:szCs w:val="32"/>
        </w:rPr>
        <w:t>2022</w:t>
      </w:r>
      <w:r w:rsidR="00BA2179">
        <w:rPr>
          <w:b/>
          <w:sz w:val="32"/>
          <w:szCs w:val="32"/>
        </w:rPr>
        <w:t xml:space="preserve"> </w:t>
      </w:r>
      <w:r>
        <w:rPr>
          <w:sz w:val="32"/>
          <w:szCs w:val="32"/>
        </w:rPr>
        <w:t>год</w:t>
      </w:r>
    </w:p>
    <w:p w:rsidR="00BB0C5E" w:rsidRPr="00BA2179" w:rsidRDefault="00BB0C5E">
      <w:bookmarkStart w:id="0" w:name="_GoBack"/>
      <w:bookmarkEnd w:id="0"/>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1. Нормативно-правовое регулирование муниципального контроля</w:t>
      </w:r>
    </w:p>
    <w:p w:rsidR="00441A7B" w:rsidRDefault="00441A7B" w:rsidP="00441A7B">
      <w:pPr>
        <w:widowControl w:val="0"/>
        <w:tabs>
          <w:tab w:val="left" w:pos="4820"/>
        </w:tabs>
        <w:autoSpaceDE w:val="0"/>
        <w:autoSpaceDN w:val="0"/>
        <w:adjustRightInd w:val="0"/>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В соответствии с действующим законодательством Российской Федерации, органом местного самоуправления –</w:t>
      </w:r>
      <w:r w:rsidR="00BA2179">
        <w:rPr>
          <w:sz w:val="28"/>
          <w:szCs w:val="28"/>
        </w:rPr>
        <w:t xml:space="preserve"> </w:t>
      </w:r>
      <w:r>
        <w:rPr>
          <w:sz w:val="28"/>
          <w:szCs w:val="28"/>
        </w:rPr>
        <w:t xml:space="preserve">администрацией </w:t>
      </w:r>
      <w:r w:rsidR="00BA2179">
        <w:rPr>
          <w:sz w:val="28"/>
          <w:szCs w:val="28"/>
        </w:rPr>
        <w:t xml:space="preserve"> Янгелевского </w:t>
      </w:r>
      <w:r>
        <w:rPr>
          <w:sz w:val="28"/>
          <w:szCs w:val="28"/>
        </w:rPr>
        <w:t>муниципального образования,</w:t>
      </w:r>
      <w:r w:rsidR="00BA2179">
        <w:rPr>
          <w:sz w:val="28"/>
          <w:szCs w:val="28"/>
        </w:rPr>
        <w:t xml:space="preserve"> </w:t>
      </w:r>
      <w:r>
        <w:rPr>
          <w:sz w:val="28"/>
          <w:szCs w:val="28"/>
        </w:rPr>
        <w:t xml:space="preserve">на территории </w:t>
      </w:r>
      <w:r w:rsidR="00BA2179">
        <w:rPr>
          <w:sz w:val="28"/>
          <w:szCs w:val="28"/>
        </w:rPr>
        <w:t>Янгелевского</w:t>
      </w:r>
      <w:r>
        <w:rPr>
          <w:sz w:val="28"/>
          <w:szCs w:val="28"/>
        </w:rPr>
        <w:t xml:space="preserve"> муниципального образования осуществляется 5 (пять) видов муниципального контроля: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муниципальный земельный контроль;</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w:t>
      </w:r>
      <w:r w:rsidR="00BA2179">
        <w:rPr>
          <w:sz w:val="28"/>
          <w:szCs w:val="28"/>
        </w:rPr>
        <w:t>муниципальный контроль в сфере</w:t>
      </w:r>
      <w:r w:rsidR="00BA2179" w:rsidRPr="00BA2179">
        <w:rPr>
          <w:sz w:val="28"/>
          <w:szCs w:val="28"/>
        </w:rPr>
        <w:t xml:space="preserve"> </w:t>
      </w:r>
      <w:r w:rsidR="00BA2179">
        <w:rPr>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Pr>
          <w:sz w:val="28"/>
          <w:szCs w:val="28"/>
        </w:rPr>
        <w:t>;</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 муниципальный жилищный контроль;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муниципальный контроль в сфере благоустройства;</w:t>
      </w:r>
    </w:p>
    <w:p w:rsidR="00BA2179"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 муниципальный контроль </w:t>
      </w:r>
      <w:r w:rsidRPr="00CB3E48">
        <w:rPr>
          <w:sz w:val="28"/>
          <w:szCs w:val="28"/>
        </w:rPr>
        <w:t>на автомобильном транспорте</w:t>
      </w:r>
      <w:r w:rsidR="00BA2179">
        <w:rPr>
          <w:sz w:val="28"/>
          <w:szCs w:val="28"/>
        </w:rPr>
        <w:t>.</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При осуществлении муниципального контроля администрация </w:t>
      </w:r>
      <w:r w:rsidR="00BA2179">
        <w:rPr>
          <w:sz w:val="28"/>
          <w:szCs w:val="28"/>
        </w:rPr>
        <w:t>Янгелевского городского поселения</w:t>
      </w:r>
      <w:r>
        <w:rPr>
          <w:sz w:val="28"/>
          <w:szCs w:val="28"/>
        </w:rPr>
        <w:t xml:space="preserve"> руководствуется  нормативными правовыми актами согласно таблице.</w:t>
      </w:r>
    </w:p>
    <w:tbl>
      <w:tblPr>
        <w:tblStyle w:val="aa"/>
        <w:tblW w:w="0" w:type="auto"/>
        <w:tblLook w:val="04A0"/>
      </w:tblPr>
      <w:tblGrid>
        <w:gridCol w:w="2289"/>
        <w:gridCol w:w="3489"/>
        <w:gridCol w:w="3793"/>
      </w:tblGrid>
      <w:tr w:rsidR="00441A7B" w:rsidRPr="00F45BA2" w:rsidTr="004A294B">
        <w:tc>
          <w:tcPr>
            <w:tcW w:w="2289" w:type="dxa"/>
            <w:vAlign w:val="center"/>
          </w:tcPr>
          <w:p w:rsidR="00441A7B" w:rsidRPr="00C95614" w:rsidRDefault="00441A7B" w:rsidP="004A294B">
            <w:pPr>
              <w:widowControl w:val="0"/>
              <w:tabs>
                <w:tab w:val="left" w:pos="4820"/>
              </w:tabs>
              <w:autoSpaceDE w:val="0"/>
              <w:autoSpaceDN w:val="0"/>
              <w:adjustRightInd w:val="0"/>
              <w:jc w:val="center"/>
              <w:rPr>
                <w:b/>
              </w:rPr>
            </w:pPr>
            <w:r w:rsidRPr="00C95614">
              <w:rPr>
                <w:b/>
              </w:rPr>
              <w:t>Вид муниципального контроля</w:t>
            </w:r>
          </w:p>
        </w:tc>
        <w:tc>
          <w:tcPr>
            <w:tcW w:w="7282" w:type="dxa"/>
            <w:gridSpan w:val="2"/>
            <w:vAlign w:val="center"/>
          </w:tcPr>
          <w:p w:rsidR="00441A7B" w:rsidRPr="00C95614" w:rsidRDefault="00441A7B" w:rsidP="004A294B">
            <w:pPr>
              <w:widowControl w:val="0"/>
              <w:tabs>
                <w:tab w:val="left" w:pos="4820"/>
              </w:tabs>
              <w:autoSpaceDE w:val="0"/>
              <w:autoSpaceDN w:val="0"/>
              <w:adjustRightInd w:val="0"/>
              <w:jc w:val="center"/>
              <w:rPr>
                <w:b/>
              </w:rPr>
            </w:pPr>
            <w:r w:rsidRPr="00C95614">
              <w:rPr>
                <w:b/>
              </w:rPr>
              <w:t>Нормативные правовые акты, регламентирующие осуществление муниципального контроля</w:t>
            </w:r>
          </w:p>
        </w:tc>
      </w:tr>
      <w:tr w:rsidR="00441A7B" w:rsidRPr="00F45BA2" w:rsidTr="004A294B">
        <w:tc>
          <w:tcPr>
            <w:tcW w:w="2289" w:type="dxa"/>
            <w:vAlign w:val="center"/>
          </w:tcPr>
          <w:p w:rsidR="00441A7B" w:rsidRPr="00F45BA2" w:rsidRDefault="00441A7B" w:rsidP="004A294B">
            <w:pPr>
              <w:widowControl w:val="0"/>
              <w:tabs>
                <w:tab w:val="left" w:pos="4820"/>
              </w:tabs>
              <w:autoSpaceDE w:val="0"/>
              <w:autoSpaceDN w:val="0"/>
              <w:adjustRightInd w:val="0"/>
              <w:jc w:val="center"/>
            </w:pPr>
            <w:r w:rsidRPr="00F45BA2">
              <w:t>Муниципальный земельный контроль</w:t>
            </w:r>
          </w:p>
        </w:tc>
        <w:tc>
          <w:tcPr>
            <w:tcW w:w="3489" w:type="dxa"/>
            <w:vMerge w:val="restart"/>
            <w:vAlign w:val="center"/>
          </w:tcPr>
          <w:p w:rsidR="00441A7B" w:rsidRPr="00F45BA2" w:rsidRDefault="00441A7B" w:rsidP="004A294B">
            <w:pPr>
              <w:widowControl w:val="0"/>
              <w:tabs>
                <w:tab w:val="left" w:pos="4820"/>
              </w:tabs>
              <w:autoSpaceDE w:val="0"/>
              <w:autoSpaceDN w:val="0"/>
              <w:adjustRightInd w:val="0"/>
              <w:ind w:firstLine="709"/>
              <w:jc w:val="both"/>
            </w:pPr>
            <w:r>
              <w:t>1. Конституция</w:t>
            </w:r>
            <w:r w:rsidRPr="00F45BA2">
              <w:t xml:space="preserve"> Российской Федерации;</w:t>
            </w:r>
          </w:p>
          <w:p w:rsidR="00441A7B" w:rsidRPr="00F45BA2" w:rsidRDefault="00441A7B" w:rsidP="004A294B">
            <w:pPr>
              <w:widowControl w:val="0"/>
              <w:tabs>
                <w:tab w:val="left" w:pos="4820"/>
              </w:tabs>
              <w:autoSpaceDE w:val="0"/>
              <w:autoSpaceDN w:val="0"/>
              <w:adjustRightInd w:val="0"/>
              <w:ind w:firstLine="709"/>
              <w:jc w:val="both"/>
            </w:pPr>
            <w:r>
              <w:t>2. Федеральный закон</w:t>
            </w:r>
            <w:r w:rsidRPr="00F45BA2">
              <w:t xml:space="preserve"> от 06.10.2003 № 131-ФЗ «Об общих принципах организации местного самоуправления в Российской Федерации»;</w:t>
            </w:r>
          </w:p>
          <w:p w:rsidR="00441A7B" w:rsidRPr="00F45BA2" w:rsidRDefault="00441A7B" w:rsidP="004A294B">
            <w:pPr>
              <w:widowControl w:val="0"/>
              <w:tabs>
                <w:tab w:val="left" w:pos="4820"/>
              </w:tabs>
              <w:autoSpaceDE w:val="0"/>
              <w:autoSpaceDN w:val="0"/>
              <w:adjustRightInd w:val="0"/>
              <w:ind w:firstLine="709"/>
              <w:jc w:val="both"/>
            </w:pPr>
            <w:r>
              <w:t>3. Федеральный закон</w:t>
            </w:r>
            <w:r w:rsidRPr="00F45BA2">
              <w:t xml:space="preserve"> от 31.07.2020г. №248-ФЗ «О государственном контроле (надзоре) и муниципальном контроле в Российской Федерации»</w:t>
            </w:r>
            <w:r>
              <w:t xml:space="preserve"> (далее – Федеральный закон №248-ФЗ)</w:t>
            </w:r>
            <w:r w:rsidRPr="00F45BA2">
              <w:t>;</w:t>
            </w:r>
          </w:p>
          <w:p w:rsidR="00441A7B" w:rsidRDefault="00441A7B" w:rsidP="004A294B">
            <w:pPr>
              <w:widowControl w:val="0"/>
              <w:tabs>
                <w:tab w:val="left" w:pos="4820"/>
              </w:tabs>
              <w:autoSpaceDE w:val="0"/>
              <w:autoSpaceDN w:val="0"/>
              <w:adjustRightInd w:val="0"/>
              <w:ind w:firstLine="709"/>
              <w:jc w:val="both"/>
            </w:pPr>
            <w:r w:rsidRPr="00F45BA2">
              <w:t>4. Кодекс Российской Федерации об а</w:t>
            </w:r>
            <w:r>
              <w:t>дминистративных правонарушениях;</w:t>
            </w:r>
          </w:p>
          <w:p w:rsidR="00441A7B" w:rsidRPr="00E95CFC" w:rsidRDefault="00441A7B" w:rsidP="004A294B">
            <w:pPr>
              <w:widowControl w:val="0"/>
              <w:tabs>
                <w:tab w:val="left" w:pos="4820"/>
              </w:tabs>
              <w:autoSpaceDE w:val="0"/>
              <w:autoSpaceDN w:val="0"/>
              <w:adjustRightInd w:val="0"/>
              <w:ind w:firstLine="709"/>
              <w:jc w:val="both"/>
            </w:pPr>
            <w:r>
              <w:t>5. Постановление</w:t>
            </w:r>
            <w:r w:rsidRPr="00E95CFC">
              <w:t xml:space="preserve"> Правительства Российской Федерации от 10 марта 2022 г. № 336 «Об особенностях организации и осуществления </w:t>
            </w:r>
            <w:r w:rsidRPr="00E95CFC">
              <w:lastRenderedPageBreak/>
              <w:t>государственного контроля (надзора), муниципального контроля»</w:t>
            </w:r>
            <w:r>
              <w:t>;</w:t>
            </w:r>
          </w:p>
          <w:p w:rsidR="00441A7B" w:rsidRPr="00F45BA2" w:rsidRDefault="00441A7B" w:rsidP="004A294B">
            <w:pPr>
              <w:widowControl w:val="0"/>
              <w:tabs>
                <w:tab w:val="left" w:pos="4820"/>
              </w:tabs>
              <w:autoSpaceDE w:val="0"/>
              <w:autoSpaceDN w:val="0"/>
              <w:adjustRightInd w:val="0"/>
              <w:ind w:firstLine="709"/>
              <w:jc w:val="both"/>
            </w:pPr>
          </w:p>
        </w:tc>
        <w:tc>
          <w:tcPr>
            <w:tcW w:w="3793" w:type="dxa"/>
          </w:tcPr>
          <w:p w:rsidR="00F37C2E" w:rsidRPr="00F45BA2" w:rsidRDefault="00441A7B" w:rsidP="00F37C2E">
            <w:pPr>
              <w:widowControl w:val="0"/>
              <w:tabs>
                <w:tab w:val="left" w:pos="4820"/>
              </w:tabs>
              <w:autoSpaceDE w:val="0"/>
              <w:autoSpaceDN w:val="0"/>
              <w:adjustRightInd w:val="0"/>
              <w:ind w:firstLine="709"/>
              <w:jc w:val="both"/>
            </w:pPr>
            <w:r w:rsidRPr="00F45BA2">
              <w:lastRenderedPageBreak/>
              <w:t>1. Земельный кодекс Российской Федерации;</w:t>
            </w:r>
          </w:p>
          <w:p w:rsidR="00441A7B" w:rsidRDefault="00F37C2E" w:rsidP="00F37C2E">
            <w:pPr>
              <w:widowControl w:val="0"/>
              <w:jc w:val="both"/>
            </w:pPr>
            <w:r>
              <w:t>2</w:t>
            </w:r>
            <w:r w:rsidR="00441A7B" w:rsidRPr="00F45BA2">
              <w:t>. Решен</w:t>
            </w:r>
            <w:r w:rsidR="00441A7B">
              <w:t>ие</w:t>
            </w:r>
            <w:r w:rsidR="00441A7B" w:rsidRPr="00F45BA2">
              <w:t xml:space="preserve"> Думы </w:t>
            </w:r>
            <w:r w:rsidR="00BA2179" w:rsidRPr="00BA2179">
              <w:t>Янгелевского городского поселения №232 от 30.11.2021 года « Об утверждении положения о муниципальном земельном контроле»</w:t>
            </w:r>
            <w:r>
              <w:t>;</w:t>
            </w:r>
          </w:p>
          <w:p w:rsidR="00F37C2E" w:rsidRDefault="00F37C2E" w:rsidP="00F37C2E">
            <w:pPr>
              <w:widowControl w:val="0"/>
              <w:jc w:val="both"/>
            </w:pPr>
            <w:r>
              <w:t>3.</w:t>
            </w:r>
            <w:r>
              <w:rPr>
                <w:sz w:val="28"/>
                <w:szCs w:val="28"/>
              </w:rPr>
              <w:t xml:space="preserve"> </w:t>
            </w:r>
            <w:r w:rsidRPr="00F37C2E">
              <w:t>Решение Думы Янгелевского городского поселения№250 от 31.03.2022 года «О внесении изменений в Положение о муниципальном земельном контроле в Янгелевском муниципальном образовани</w:t>
            </w:r>
            <w:r>
              <w:t>и»;</w:t>
            </w:r>
          </w:p>
          <w:p w:rsidR="00F37C2E" w:rsidRPr="00F45BA2" w:rsidRDefault="00F37C2E" w:rsidP="00F37C2E">
            <w:pPr>
              <w:widowControl w:val="0"/>
              <w:jc w:val="both"/>
            </w:pPr>
            <w:r>
              <w:t>4.</w:t>
            </w:r>
            <w:r>
              <w:rPr>
                <w:sz w:val="28"/>
                <w:szCs w:val="28"/>
              </w:rPr>
              <w:t xml:space="preserve"> </w:t>
            </w:r>
            <w:r w:rsidRPr="00F37C2E">
              <w:t>Решение Думы Янгелевского городского поселения №15 от 28.10.2022 года «Об утверждении ключевых показателей и их  целевых значений,</w:t>
            </w:r>
            <w:r>
              <w:rPr>
                <w:sz w:val="28"/>
                <w:szCs w:val="28"/>
              </w:rPr>
              <w:t xml:space="preserve"> </w:t>
            </w:r>
            <w:r w:rsidRPr="00F37C2E">
              <w:t>индикативных показателей по муниципальному земельному</w:t>
            </w:r>
            <w:r>
              <w:rPr>
                <w:sz w:val="28"/>
                <w:szCs w:val="28"/>
              </w:rPr>
              <w:t xml:space="preserve"> </w:t>
            </w:r>
            <w:r w:rsidRPr="00F37C2E">
              <w:t>контролю на территории</w:t>
            </w:r>
            <w:r>
              <w:rPr>
                <w:sz w:val="28"/>
                <w:szCs w:val="28"/>
              </w:rPr>
              <w:t xml:space="preserve"> </w:t>
            </w:r>
            <w:r w:rsidRPr="00F37C2E">
              <w:t>Янгелевского муниципального</w:t>
            </w:r>
            <w:r>
              <w:rPr>
                <w:sz w:val="28"/>
                <w:szCs w:val="28"/>
              </w:rPr>
              <w:t xml:space="preserve"> </w:t>
            </w:r>
            <w:r w:rsidRPr="00F37C2E">
              <w:lastRenderedPageBreak/>
              <w:t>образования»</w:t>
            </w:r>
          </w:p>
        </w:tc>
      </w:tr>
      <w:tr w:rsidR="00441A7B" w:rsidRPr="00F45BA2" w:rsidTr="004A294B">
        <w:tc>
          <w:tcPr>
            <w:tcW w:w="2289" w:type="dxa"/>
            <w:vAlign w:val="center"/>
          </w:tcPr>
          <w:p w:rsidR="00441A7B" w:rsidRPr="00F45BA2" w:rsidRDefault="00441A7B" w:rsidP="004A294B">
            <w:pPr>
              <w:widowControl w:val="0"/>
              <w:tabs>
                <w:tab w:val="left" w:pos="4820"/>
              </w:tabs>
              <w:autoSpaceDE w:val="0"/>
              <w:autoSpaceDN w:val="0"/>
              <w:adjustRightInd w:val="0"/>
              <w:jc w:val="center"/>
            </w:pPr>
            <w:r w:rsidRPr="00F45BA2">
              <w:lastRenderedPageBreak/>
              <w:t>Муниципальный жилищный контроль</w:t>
            </w:r>
          </w:p>
        </w:tc>
        <w:tc>
          <w:tcPr>
            <w:tcW w:w="3489" w:type="dxa"/>
            <w:vMerge/>
            <w:vAlign w:val="center"/>
          </w:tcPr>
          <w:p w:rsidR="00441A7B" w:rsidRPr="00F45BA2" w:rsidRDefault="00441A7B" w:rsidP="004A294B">
            <w:pPr>
              <w:widowControl w:val="0"/>
              <w:tabs>
                <w:tab w:val="left" w:pos="4820"/>
              </w:tabs>
              <w:autoSpaceDE w:val="0"/>
              <w:autoSpaceDN w:val="0"/>
              <w:adjustRightInd w:val="0"/>
              <w:jc w:val="center"/>
            </w:pPr>
          </w:p>
        </w:tc>
        <w:tc>
          <w:tcPr>
            <w:tcW w:w="3793" w:type="dxa"/>
          </w:tcPr>
          <w:p w:rsidR="00441A7B" w:rsidRPr="009C5FB6" w:rsidRDefault="00441A7B" w:rsidP="004A294B">
            <w:pPr>
              <w:widowControl w:val="0"/>
              <w:tabs>
                <w:tab w:val="left" w:pos="4820"/>
              </w:tabs>
              <w:autoSpaceDE w:val="0"/>
              <w:autoSpaceDN w:val="0"/>
              <w:adjustRightInd w:val="0"/>
              <w:ind w:firstLine="709"/>
              <w:jc w:val="both"/>
            </w:pPr>
            <w:r w:rsidRPr="009C5FB6">
              <w:t>1. Жилищный кодекс Российской Федерации;</w:t>
            </w:r>
          </w:p>
          <w:p w:rsidR="00F37C2E" w:rsidRDefault="00441A7B" w:rsidP="00F37C2E">
            <w:pPr>
              <w:widowControl w:val="0"/>
              <w:tabs>
                <w:tab w:val="left" w:pos="4820"/>
              </w:tabs>
              <w:autoSpaceDE w:val="0"/>
              <w:autoSpaceDN w:val="0"/>
              <w:adjustRightInd w:val="0"/>
              <w:ind w:firstLine="709"/>
              <w:jc w:val="both"/>
            </w:pPr>
            <w:r w:rsidRPr="009C5FB6">
              <w:t xml:space="preserve">2. </w:t>
            </w:r>
            <w:r w:rsidR="00F37C2E" w:rsidRPr="00F37C2E">
              <w:t>Решение Думы Янгелевского городского поселения №231 от 30.11.2021 года «Об утверждении положения о муниципальном жилищном контроле»</w:t>
            </w:r>
            <w:r w:rsidR="00F37C2E">
              <w:t>;</w:t>
            </w:r>
          </w:p>
          <w:p w:rsidR="00F37C2E" w:rsidRPr="00F37C2E" w:rsidRDefault="00F37C2E" w:rsidP="00F37C2E">
            <w:pPr>
              <w:widowControl w:val="0"/>
              <w:tabs>
                <w:tab w:val="left" w:pos="4820"/>
              </w:tabs>
              <w:autoSpaceDE w:val="0"/>
              <w:autoSpaceDN w:val="0"/>
              <w:adjustRightInd w:val="0"/>
              <w:ind w:firstLine="709"/>
              <w:jc w:val="both"/>
            </w:pPr>
            <w:r>
              <w:t>3.</w:t>
            </w:r>
            <w:r>
              <w:rPr>
                <w:sz w:val="28"/>
                <w:szCs w:val="28"/>
              </w:rPr>
              <w:t xml:space="preserve"> </w:t>
            </w:r>
            <w:r w:rsidRPr="00F37C2E">
              <w:t>Решение Думы Янгелевского городского поселения №13 от 28.10.2022 года «Об утверждении ключевых показателей и их целевых значений, индикативных показателей для муниципального жилищного контроля на территории Янгелевского муниципального образования Нижнеилимского района»</w:t>
            </w:r>
          </w:p>
          <w:p w:rsidR="00441A7B" w:rsidRPr="00F45BA2" w:rsidRDefault="00441A7B" w:rsidP="004A294B">
            <w:pPr>
              <w:widowControl w:val="0"/>
              <w:tabs>
                <w:tab w:val="left" w:pos="4820"/>
              </w:tabs>
              <w:autoSpaceDE w:val="0"/>
              <w:autoSpaceDN w:val="0"/>
              <w:adjustRightInd w:val="0"/>
              <w:ind w:firstLine="709"/>
              <w:jc w:val="both"/>
            </w:pPr>
          </w:p>
        </w:tc>
      </w:tr>
      <w:tr w:rsidR="00441A7B" w:rsidRPr="00F45BA2" w:rsidTr="004A294B">
        <w:tc>
          <w:tcPr>
            <w:tcW w:w="2289" w:type="dxa"/>
            <w:vAlign w:val="center"/>
          </w:tcPr>
          <w:p w:rsidR="00441A7B" w:rsidRPr="00F45BA2" w:rsidRDefault="00441A7B" w:rsidP="004A294B">
            <w:pPr>
              <w:widowControl w:val="0"/>
              <w:tabs>
                <w:tab w:val="left" w:pos="4820"/>
              </w:tabs>
              <w:autoSpaceDE w:val="0"/>
              <w:autoSpaceDN w:val="0"/>
              <w:adjustRightInd w:val="0"/>
              <w:jc w:val="center"/>
            </w:pPr>
            <w:r w:rsidRPr="00F45BA2">
              <w:t>Муниципальный контроль в сфере благоустройства</w:t>
            </w:r>
          </w:p>
        </w:tc>
        <w:tc>
          <w:tcPr>
            <w:tcW w:w="3489" w:type="dxa"/>
            <w:vMerge/>
            <w:vAlign w:val="center"/>
          </w:tcPr>
          <w:p w:rsidR="00441A7B" w:rsidRPr="00F45BA2" w:rsidRDefault="00441A7B" w:rsidP="004A294B">
            <w:pPr>
              <w:widowControl w:val="0"/>
              <w:tabs>
                <w:tab w:val="left" w:pos="4820"/>
              </w:tabs>
              <w:autoSpaceDE w:val="0"/>
              <w:autoSpaceDN w:val="0"/>
              <w:adjustRightInd w:val="0"/>
              <w:jc w:val="center"/>
            </w:pPr>
          </w:p>
        </w:tc>
        <w:tc>
          <w:tcPr>
            <w:tcW w:w="3793" w:type="dxa"/>
          </w:tcPr>
          <w:p w:rsidR="00441A7B" w:rsidRDefault="00441A7B" w:rsidP="004A294B">
            <w:pPr>
              <w:widowControl w:val="0"/>
              <w:tabs>
                <w:tab w:val="left" w:pos="4820"/>
              </w:tabs>
              <w:autoSpaceDE w:val="0"/>
              <w:autoSpaceDN w:val="0"/>
              <w:adjustRightInd w:val="0"/>
              <w:ind w:firstLine="709"/>
              <w:jc w:val="both"/>
            </w:pPr>
            <w:r>
              <w:t xml:space="preserve">1. Правила благоустройства территории </w:t>
            </w:r>
            <w:r w:rsidR="00196BEF">
              <w:t>Янгелевского</w:t>
            </w:r>
            <w:r>
              <w:t xml:space="preserve"> муниципального образования, утвержденные решением Думы </w:t>
            </w:r>
            <w:r w:rsidR="00F37C2E">
              <w:t xml:space="preserve"> Янгелевского городского поселения </w:t>
            </w:r>
            <w:r>
              <w:t>от 2</w:t>
            </w:r>
            <w:r w:rsidR="00196BEF">
              <w:t>7</w:t>
            </w:r>
            <w:r>
              <w:t>.10.2017 г. №</w:t>
            </w:r>
            <w:r w:rsidR="00196BEF">
              <w:t>7</w:t>
            </w:r>
          </w:p>
          <w:p w:rsidR="00196BEF" w:rsidRDefault="00441A7B" w:rsidP="00196BEF">
            <w:pPr>
              <w:widowControl w:val="0"/>
              <w:ind w:left="40"/>
              <w:jc w:val="both"/>
            </w:pPr>
            <w:r>
              <w:t>2.</w:t>
            </w:r>
            <w:r w:rsidR="00196BEF">
              <w:rPr>
                <w:sz w:val="28"/>
                <w:szCs w:val="28"/>
              </w:rPr>
              <w:t xml:space="preserve"> </w:t>
            </w:r>
            <w:r w:rsidR="00196BEF" w:rsidRPr="00196BEF">
              <w:t>Решение Думы Янгелевского городского поселения №238 от 27.12.2021года « Об утверждении положения о муниципальном контроле в сфере благоустройства</w:t>
            </w:r>
            <w:r w:rsidR="00196BEF">
              <w:t xml:space="preserve"> на территории Янгелевского МО»</w:t>
            </w:r>
          </w:p>
          <w:p w:rsidR="00196BEF" w:rsidRPr="00196BEF" w:rsidRDefault="00196BEF" w:rsidP="00196BEF">
            <w:pPr>
              <w:widowControl w:val="0"/>
              <w:ind w:left="40"/>
              <w:jc w:val="both"/>
            </w:pPr>
            <w:r>
              <w:t>3.</w:t>
            </w:r>
            <w:r>
              <w:rPr>
                <w:sz w:val="28"/>
                <w:szCs w:val="28"/>
              </w:rPr>
              <w:t xml:space="preserve"> </w:t>
            </w:r>
            <w:r w:rsidRPr="00196BEF">
              <w:t>Решение Думы Янгелевского городского поселения №16 от 28.10.2022 года «Об утверждении ключевых и индикативных показателей применяемых при осуществлении муниципального контроля с сфере благоустройства на территории Янгелевского муниципального образования»</w:t>
            </w:r>
          </w:p>
          <w:p w:rsidR="00441A7B" w:rsidRPr="00F45BA2" w:rsidRDefault="00441A7B" w:rsidP="004A294B">
            <w:pPr>
              <w:widowControl w:val="0"/>
              <w:tabs>
                <w:tab w:val="left" w:pos="4820"/>
              </w:tabs>
              <w:autoSpaceDE w:val="0"/>
              <w:autoSpaceDN w:val="0"/>
              <w:adjustRightInd w:val="0"/>
              <w:ind w:firstLine="709"/>
              <w:jc w:val="both"/>
            </w:pPr>
          </w:p>
        </w:tc>
      </w:tr>
      <w:tr w:rsidR="00441A7B" w:rsidRPr="00196BEF" w:rsidTr="004A294B">
        <w:tc>
          <w:tcPr>
            <w:tcW w:w="2289" w:type="dxa"/>
            <w:vAlign w:val="center"/>
          </w:tcPr>
          <w:p w:rsidR="00441A7B" w:rsidRPr="00F45BA2" w:rsidRDefault="00441A7B" w:rsidP="00196BEF">
            <w:pPr>
              <w:widowControl w:val="0"/>
              <w:tabs>
                <w:tab w:val="left" w:pos="4820"/>
              </w:tabs>
              <w:autoSpaceDE w:val="0"/>
              <w:autoSpaceDN w:val="0"/>
              <w:adjustRightInd w:val="0"/>
              <w:jc w:val="center"/>
            </w:pPr>
            <w:r w:rsidRPr="00F45BA2">
              <w:t>Муниципальный контроль на автомобильном транспорте</w:t>
            </w:r>
            <w:r w:rsidR="00196BEF">
              <w:rPr>
                <w:sz w:val="28"/>
                <w:szCs w:val="28"/>
              </w:rPr>
              <w:t xml:space="preserve"> </w:t>
            </w:r>
            <w:r w:rsidR="00196BEF" w:rsidRPr="00196BEF">
              <w:t>и дорожном хозяйстве в границах Янгелевского МО</w:t>
            </w:r>
            <w:r w:rsidR="00196BEF">
              <w:t xml:space="preserve"> </w:t>
            </w:r>
          </w:p>
        </w:tc>
        <w:tc>
          <w:tcPr>
            <w:tcW w:w="3489" w:type="dxa"/>
            <w:vMerge/>
            <w:vAlign w:val="center"/>
          </w:tcPr>
          <w:p w:rsidR="00441A7B" w:rsidRPr="00F45BA2" w:rsidRDefault="00441A7B" w:rsidP="004A294B">
            <w:pPr>
              <w:widowControl w:val="0"/>
              <w:tabs>
                <w:tab w:val="left" w:pos="4820"/>
              </w:tabs>
              <w:autoSpaceDE w:val="0"/>
              <w:autoSpaceDN w:val="0"/>
              <w:adjustRightInd w:val="0"/>
              <w:jc w:val="center"/>
            </w:pPr>
          </w:p>
        </w:tc>
        <w:tc>
          <w:tcPr>
            <w:tcW w:w="3793" w:type="dxa"/>
          </w:tcPr>
          <w:p w:rsidR="00441A7B" w:rsidRPr="00196BEF" w:rsidRDefault="00441A7B" w:rsidP="004A294B">
            <w:pPr>
              <w:widowControl w:val="0"/>
              <w:tabs>
                <w:tab w:val="left" w:pos="4820"/>
              </w:tabs>
              <w:autoSpaceDE w:val="0"/>
              <w:autoSpaceDN w:val="0"/>
              <w:adjustRightInd w:val="0"/>
              <w:ind w:firstLine="709"/>
              <w:jc w:val="both"/>
              <w:rPr>
                <w:color w:val="000000"/>
              </w:rPr>
            </w:pPr>
            <w:bookmarkStart w:id="1" w:name="_Hlk77673480"/>
            <w:r w:rsidRPr="00196BEF">
              <w:rPr>
                <w:color w:val="000000"/>
              </w:rPr>
              <w:t>1. ст. 3</w:t>
            </w:r>
            <w:r w:rsidRPr="00196BEF">
              <w:rPr>
                <w:color w:val="000000"/>
                <w:vertAlign w:val="superscript"/>
              </w:rPr>
              <w:t>1</w:t>
            </w:r>
            <w:r w:rsidRPr="00196BEF">
              <w:rPr>
                <w:color w:val="000000"/>
              </w:rPr>
              <w:t xml:space="preserve"> Федерального закона от 08.11.2007 №259-ФЗ «Устав автомобильного транспорта и городского наземного электрического транспорта»;</w:t>
            </w:r>
          </w:p>
          <w:p w:rsidR="00441A7B" w:rsidRPr="00196BEF" w:rsidRDefault="00441A7B" w:rsidP="004A294B">
            <w:pPr>
              <w:widowControl w:val="0"/>
              <w:tabs>
                <w:tab w:val="left" w:pos="4820"/>
              </w:tabs>
              <w:autoSpaceDE w:val="0"/>
              <w:autoSpaceDN w:val="0"/>
              <w:adjustRightInd w:val="0"/>
              <w:ind w:firstLine="709"/>
              <w:jc w:val="both"/>
            </w:pPr>
            <w:r w:rsidRPr="00196BEF">
              <w:rPr>
                <w:color w:val="000000"/>
              </w:rPr>
              <w:t>2. ст. 13</w:t>
            </w:r>
            <w:r w:rsidRPr="00196BEF">
              <w:rPr>
                <w:color w:val="000000"/>
                <w:vertAlign w:val="superscript"/>
              </w:rPr>
              <w:t>1</w:t>
            </w:r>
            <w:r w:rsidRPr="00196BEF">
              <w:rPr>
                <w:color w:val="000000"/>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196BEF">
              <w:rPr>
                <w:color w:val="000000"/>
              </w:rPr>
              <w:t>;</w:t>
            </w:r>
          </w:p>
          <w:p w:rsidR="00196BEF" w:rsidRDefault="00441A7B" w:rsidP="00196BEF">
            <w:pPr>
              <w:widowControl w:val="0"/>
              <w:tabs>
                <w:tab w:val="left" w:pos="4820"/>
              </w:tabs>
              <w:autoSpaceDE w:val="0"/>
              <w:autoSpaceDN w:val="0"/>
              <w:adjustRightInd w:val="0"/>
              <w:ind w:firstLine="709"/>
              <w:jc w:val="both"/>
            </w:pPr>
            <w:r w:rsidRPr="00196BEF">
              <w:t xml:space="preserve">3. </w:t>
            </w:r>
            <w:r w:rsidR="00196BEF" w:rsidRPr="00196BEF">
              <w:t xml:space="preserve">Решение Думы </w:t>
            </w:r>
            <w:r w:rsidR="00196BEF" w:rsidRPr="00196BEF">
              <w:lastRenderedPageBreak/>
              <w:t>Янгелевского городского поселения №239 от 27.12.2021 года «Об утверждении положения о муниципальном контроле на автомобильном транспорте и дорожном хозяйстве в границах Янгелевского МО»</w:t>
            </w:r>
          </w:p>
          <w:p w:rsidR="00196BEF" w:rsidRPr="00196BEF" w:rsidRDefault="00196BEF" w:rsidP="00196BEF">
            <w:pPr>
              <w:widowControl w:val="0"/>
              <w:tabs>
                <w:tab w:val="left" w:pos="4820"/>
              </w:tabs>
              <w:autoSpaceDE w:val="0"/>
              <w:autoSpaceDN w:val="0"/>
              <w:adjustRightInd w:val="0"/>
              <w:ind w:firstLine="709"/>
              <w:jc w:val="both"/>
            </w:pPr>
            <w:r>
              <w:t>4.</w:t>
            </w:r>
            <w:r>
              <w:rPr>
                <w:sz w:val="28"/>
                <w:szCs w:val="28"/>
              </w:rPr>
              <w:t xml:space="preserve"> </w:t>
            </w:r>
            <w:r w:rsidRPr="00196BEF">
              <w:t>Решение Думы Янгелевского городского поселения №25 от 25.11.2022 года «Об утверждении индикативных показателей, применяемых при осуществлении муниципального контроля на автомобильном транспорте и в дорожном хозяйстве на территории Янгелевского муниципального образования»</w:t>
            </w:r>
          </w:p>
          <w:p w:rsidR="00441A7B" w:rsidRPr="00196BEF" w:rsidRDefault="00441A7B" w:rsidP="004A294B">
            <w:pPr>
              <w:widowControl w:val="0"/>
              <w:tabs>
                <w:tab w:val="left" w:pos="4820"/>
              </w:tabs>
              <w:autoSpaceDE w:val="0"/>
              <w:autoSpaceDN w:val="0"/>
              <w:adjustRightInd w:val="0"/>
              <w:ind w:firstLine="709"/>
              <w:jc w:val="both"/>
            </w:pPr>
          </w:p>
        </w:tc>
      </w:tr>
      <w:tr w:rsidR="00196BEF" w:rsidRPr="00196BEF" w:rsidTr="004A294B">
        <w:tc>
          <w:tcPr>
            <w:tcW w:w="2289" w:type="dxa"/>
            <w:vAlign w:val="center"/>
          </w:tcPr>
          <w:p w:rsidR="00196BEF" w:rsidRPr="00196BEF" w:rsidRDefault="00196BEF" w:rsidP="00196BEF">
            <w:pPr>
              <w:widowControl w:val="0"/>
              <w:tabs>
                <w:tab w:val="left" w:pos="4820"/>
              </w:tabs>
              <w:autoSpaceDE w:val="0"/>
              <w:autoSpaceDN w:val="0"/>
              <w:adjustRightInd w:val="0"/>
              <w:jc w:val="center"/>
            </w:pPr>
            <w:r w:rsidRPr="00196BEF">
              <w:lastRenderedPageBreak/>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Янгелевского МО</w:t>
            </w:r>
          </w:p>
        </w:tc>
        <w:tc>
          <w:tcPr>
            <w:tcW w:w="3489" w:type="dxa"/>
            <w:vAlign w:val="center"/>
          </w:tcPr>
          <w:p w:rsidR="00196BEF" w:rsidRPr="00F45BA2" w:rsidRDefault="00196BEF" w:rsidP="004A294B">
            <w:pPr>
              <w:widowControl w:val="0"/>
              <w:tabs>
                <w:tab w:val="left" w:pos="4820"/>
              </w:tabs>
              <w:autoSpaceDE w:val="0"/>
              <w:autoSpaceDN w:val="0"/>
              <w:adjustRightInd w:val="0"/>
              <w:jc w:val="center"/>
            </w:pPr>
          </w:p>
        </w:tc>
        <w:tc>
          <w:tcPr>
            <w:tcW w:w="3793" w:type="dxa"/>
          </w:tcPr>
          <w:p w:rsidR="00196BEF" w:rsidRDefault="00196BEF" w:rsidP="004A294B">
            <w:pPr>
              <w:widowControl w:val="0"/>
              <w:tabs>
                <w:tab w:val="left" w:pos="4820"/>
              </w:tabs>
              <w:autoSpaceDE w:val="0"/>
              <w:autoSpaceDN w:val="0"/>
              <w:adjustRightInd w:val="0"/>
              <w:ind w:firstLine="709"/>
              <w:jc w:val="both"/>
            </w:pPr>
            <w:r>
              <w:rPr>
                <w:color w:val="000000"/>
              </w:rPr>
              <w:t>1.</w:t>
            </w:r>
            <w:r>
              <w:rPr>
                <w:sz w:val="28"/>
                <w:szCs w:val="28"/>
              </w:rPr>
              <w:t xml:space="preserve"> </w:t>
            </w:r>
            <w:r w:rsidRPr="00196BEF">
              <w:t>Решение Думы Янгелевского городского поселения №227 от 28.10.2021 года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Янгелевского МО»</w:t>
            </w:r>
          </w:p>
          <w:p w:rsidR="00196BEF" w:rsidRPr="00196BEF" w:rsidRDefault="00196BEF" w:rsidP="004A294B">
            <w:pPr>
              <w:widowControl w:val="0"/>
              <w:tabs>
                <w:tab w:val="left" w:pos="4820"/>
              </w:tabs>
              <w:autoSpaceDE w:val="0"/>
              <w:autoSpaceDN w:val="0"/>
              <w:adjustRightInd w:val="0"/>
              <w:ind w:firstLine="709"/>
              <w:jc w:val="both"/>
            </w:pPr>
            <w:r>
              <w:t>2.</w:t>
            </w:r>
            <w:r>
              <w:rPr>
                <w:sz w:val="28"/>
                <w:szCs w:val="28"/>
              </w:rPr>
              <w:t xml:space="preserve"> </w:t>
            </w:r>
            <w:r w:rsidRPr="00196BEF">
              <w:t>Решение Думы Янгелевского городского поселения №227 от 28.10.2021 года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Янгелевского МО»</w:t>
            </w:r>
          </w:p>
          <w:p w:rsidR="00196BEF" w:rsidRPr="00196BEF" w:rsidRDefault="00196BEF" w:rsidP="004A294B">
            <w:pPr>
              <w:widowControl w:val="0"/>
              <w:tabs>
                <w:tab w:val="left" w:pos="4820"/>
              </w:tabs>
              <w:autoSpaceDE w:val="0"/>
              <w:autoSpaceDN w:val="0"/>
              <w:adjustRightInd w:val="0"/>
              <w:ind w:firstLine="709"/>
              <w:jc w:val="both"/>
              <w:rPr>
                <w:color w:val="000000"/>
              </w:rPr>
            </w:pPr>
          </w:p>
        </w:tc>
      </w:tr>
    </w:tbl>
    <w:p w:rsidR="00196BEF" w:rsidRDefault="00441A7B" w:rsidP="000C12D0">
      <w:pPr>
        <w:shd w:val="clear" w:color="auto" w:fill="FFFFFF"/>
        <w:jc w:val="both"/>
        <w:rPr>
          <w:rFonts w:ascii="Arial" w:hAnsi="Arial" w:cs="Arial"/>
          <w:color w:val="000000"/>
          <w:sz w:val="23"/>
          <w:szCs w:val="23"/>
        </w:rPr>
      </w:pPr>
      <w:r>
        <w:rPr>
          <w:sz w:val="28"/>
          <w:szCs w:val="28"/>
        </w:rPr>
        <w:t>Нормативные п</w:t>
      </w:r>
      <w:r w:rsidRPr="003A4023">
        <w:rPr>
          <w:sz w:val="28"/>
          <w:szCs w:val="28"/>
        </w:rPr>
        <w:t>равовые акты</w:t>
      </w:r>
      <w:r>
        <w:rPr>
          <w:sz w:val="28"/>
          <w:szCs w:val="28"/>
        </w:rPr>
        <w:t xml:space="preserve"> </w:t>
      </w:r>
      <w:r w:rsidR="00196BEF">
        <w:rPr>
          <w:sz w:val="28"/>
          <w:szCs w:val="28"/>
        </w:rPr>
        <w:t>Янгелевского</w:t>
      </w:r>
      <w:r>
        <w:rPr>
          <w:sz w:val="28"/>
          <w:szCs w:val="28"/>
        </w:rPr>
        <w:t xml:space="preserve"> муниципального образования</w:t>
      </w:r>
      <w:r w:rsidRPr="003A4023">
        <w:rPr>
          <w:sz w:val="28"/>
          <w:szCs w:val="28"/>
        </w:rPr>
        <w:t xml:space="preserve">, предусматривающие порядок осуществления соответствующего вида муниципального контроля, размещены в </w:t>
      </w:r>
      <w:r w:rsidRPr="001108CA">
        <w:rPr>
          <w:sz w:val="28"/>
          <w:szCs w:val="28"/>
        </w:rPr>
        <w:t xml:space="preserve">официальном </w:t>
      </w:r>
      <w:r w:rsidR="00196BEF">
        <w:rPr>
          <w:sz w:val="28"/>
          <w:szCs w:val="28"/>
        </w:rPr>
        <w:t>сайте администрации Янгелевского городского поселения</w:t>
      </w:r>
      <w:r w:rsidRPr="001108CA">
        <w:rPr>
          <w:sz w:val="28"/>
          <w:szCs w:val="28"/>
        </w:rPr>
        <w:t xml:space="preserve"> в информационно-телекоммуникационной сети «Интернет» </w:t>
      </w:r>
      <w:r w:rsidR="00196BEF">
        <w:rPr>
          <w:sz w:val="28"/>
          <w:szCs w:val="28"/>
        </w:rPr>
        <w:t>:</w:t>
      </w:r>
      <w:r w:rsidR="00196BEF" w:rsidRPr="00196BEF">
        <w:rPr>
          <w:rFonts w:ascii="Arial" w:hAnsi="Arial" w:cs="Arial"/>
          <w:color w:val="000000"/>
          <w:sz w:val="23"/>
          <w:szCs w:val="23"/>
        </w:rPr>
        <w:t xml:space="preserve"> </w:t>
      </w:r>
      <w:hyperlink r:id="rId6" w:tgtFrame="_blank" w:history="1">
        <w:r w:rsidR="00196BEF">
          <w:rPr>
            <w:rStyle w:val="a9"/>
            <w:rFonts w:ascii="Arial" w:hAnsi="Arial" w:cs="Arial"/>
            <w:color w:val="005BD1"/>
            <w:sz w:val="23"/>
            <w:szCs w:val="23"/>
          </w:rPr>
          <w:t>http://yangel38.ru/</w:t>
        </w:r>
      </w:hyperlink>
    </w:p>
    <w:p w:rsidR="00441A7B" w:rsidRDefault="00441A7B" w:rsidP="000C12D0">
      <w:pPr>
        <w:widowControl w:val="0"/>
        <w:tabs>
          <w:tab w:val="left" w:pos="4820"/>
        </w:tabs>
        <w:autoSpaceDE w:val="0"/>
        <w:autoSpaceDN w:val="0"/>
        <w:adjustRightInd w:val="0"/>
        <w:ind w:firstLine="709"/>
        <w:jc w:val="both"/>
        <w:rPr>
          <w:rFonts w:ascii="Arial" w:hAnsi="Arial" w:cs="Arial"/>
        </w:rPr>
      </w:pPr>
    </w:p>
    <w:p w:rsidR="00441A7B" w:rsidRDefault="00441A7B" w:rsidP="00441A7B">
      <w:pPr>
        <w:widowControl w:val="0"/>
        <w:tabs>
          <w:tab w:val="left" w:pos="4820"/>
        </w:tabs>
        <w:autoSpaceDE w:val="0"/>
        <w:autoSpaceDN w:val="0"/>
        <w:adjustRightInd w:val="0"/>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sidRPr="0031323A">
        <w:rPr>
          <w:sz w:val="28"/>
          <w:szCs w:val="28"/>
        </w:rPr>
        <w:t>Глава 2. Предмет муниципального контроля</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Предметы муниципального контроля на территории </w:t>
      </w:r>
      <w:r w:rsidR="00196BEF">
        <w:rPr>
          <w:sz w:val="28"/>
          <w:szCs w:val="28"/>
        </w:rPr>
        <w:t>Янгелевского</w:t>
      </w:r>
      <w:r>
        <w:rPr>
          <w:sz w:val="28"/>
          <w:szCs w:val="28"/>
        </w:rPr>
        <w:t xml:space="preserve"> муниципально</w:t>
      </w:r>
      <w:r w:rsidR="00196BEF">
        <w:rPr>
          <w:sz w:val="28"/>
          <w:szCs w:val="28"/>
        </w:rPr>
        <w:t>го</w:t>
      </w:r>
      <w:r>
        <w:rPr>
          <w:sz w:val="28"/>
          <w:szCs w:val="28"/>
        </w:rPr>
        <w:t xml:space="preserve"> образовани</w:t>
      </w:r>
      <w:r w:rsidR="00196BEF">
        <w:rPr>
          <w:sz w:val="28"/>
          <w:szCs w:val="28"/>
        </w:rPr>
        <w:t>я</w:t>
      </w:r>
      <w:r>
        <w:rPr>
          <w:sz w:val="28"/>
          <w:szCs w:val="28"/>
        </w:rPr>
        <w:t>, утвержденные соответствующими Положениями о видах муниципального контроля, приведены в таблице.</w:t>
      </w:r>
    </w:p>
    <w:tbl>
      <w:tblPr>
        <w:tblStyle w:val="aa"/>
        <w:tblW w:w="0" w:type="auto"/>
        <w:tblLook w:val="04A0"/>
      </w:tblPr>
      <w:tblGrid>
        <w:gridCol w:w="2235"/>
        <w:gridCol w:w="7336"/>
      </w:tblGrid>
      <w:tr w:rsidR="00441A7B" w:rsidRPr="00C95614" w:rsidTr="004A294B">
        <w:tc>
          <w:tcPr>
            <w:tcW w:w="2235" w:type="dxa"/>
            <w:vAlign w:val="center"/>
          </w:tcPr>
          <w:p w:rsidR="00441A7B" w:rsidRPr="00C95614" w:rsidRDefault="00441A7B" w:rsidP="004A294B">
            <w:pPr>
              <w:widowControl w:val="0"/>
              <w:tabs>
                <w:tab w:val="left" w:pos="4820"/>
              </w:tabs>
              <w:autoSpaceDE w:val="0"/>
              <w:autoSpaceDN w:val="0"/>
              <w:adjustRightInd w:val="0"/>
              <w:jc w:val="center"/>
              <w:rPr>
                <w:b/>
              </w:rPr>
            </w:pPr>
            <w:r w:rsidRPr="00C95614">
              <w:rPr>
                <w:b/>
              </w:rPr>
              <w:lastRenderedPageBreak/>
              <w:t>Вид муниципального контроля</w:t>
            </w:r>
          </w:p>
        </w:tc>
        <w:tc>
          <w:tcPr>
            <w:tcW w:w="7336" w:type="dxa"/>
            <w:vAlign w:val="center"/>
          </w:tcPr>
          <w:p w:rsidR="00441A7B" w:rsidRPr="00C95614" w:rsidRDefault="00441A7B" w:rsidP="004A294B">
            <w:pPr>
              <w:widowControl w:val="0"/>
              <w:tabs>
                <w:tab w:val="left" w:pos="4820"/>
              </w:tabs>
              <w:autoSpaceDE w:val="0"/>
              <w:autoSpaceDN w:val="0"/>
              <w:adjustRightInd w:val="0"/>
              <w:jc w:val="center"/>
              <w:rPr>
                <w:b/>
              </w:rPr>
            </w:pPr>
            <w:r w:rsidRPr="00C95614">
              <w:rPr>
                <w:b/>
              </w:rPr>
              <w:t>Предмет муниципального контроля</w:t>
            </w:r>
          </w:p>
        </w:tc>
      </w:tr>
      <w:tr w:rsidR="00441A7B" w:rsidRPr="00C95614" w:rsidTr="004A294B">
        <w:tc>
          <w:tcPr>
            <w:tcW w:w="2235" w:type="dxa"/>
            <w:vAlign w:val="center"/>
          </w:tcPr>
          <w:p w:rsidR="00441A7B" w:rsidRPr="00C95614" w:rsidRDefault="00441A7B" w:rsidP="004A294B">
            <w:pPr>
              <w:widowControl w:val="0"/>
              <w:tabs>
                <w:tab w:val="left" w:pos="4820"/>
              </w:tabs>
              <w:autoSpaceDE w:val="0"/>
              <w:autoSpaceDN w:val="0"/>
              <w:adjustRightInd w:val="0"/>
              <w:jc w:val="center"/>
            </w:pPr>
            <w:r w:rsidRPr="00C95614">
              <w:t>Муниципальный жилищный контроль</w:t>
            </w:r>
          </w:p>
        </w:tc>
        <w:tc>
          <w:tcPr>
            <w:tcW w:w="7336" w:type="dxa"/>
          </w:tcPr>
          <w:p w:rsidR="00441A7B" w:rsidRPr="00C95614" w:rsidRDefault="00441A7B" w:rsidP="004A294B">
            <w:pPr>
              <w:widowControl w:val="0"/>
              <w:tabs>
                <w:tab w:val="left" w:pos="4820"/>
              </w:tabs>
              <w:autoSpaceDE w:val="0"/>
              <w:autoSpaceDN w:val="0"/>
              <w:adjustRightInd w:val="0"/>
              <w:ind w:firstLine="709"/>
              <w:jc w:val="both"/>
            </w:pPr>
            <w:r>
              <w:t>С</w:t>
            </w:r>
            <w:r w:rsidRPr="00C95614">
              <w:t>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41A7B" w:rsidRPr="00C95614" w:rsidRDefault="00441A7B" w:rsidP="004A294B">
            <w:pPr>
              <w:widowControl w:val="0"/>
              <w:tabs>
                <w:tab w:val="left" w:pos="4820"/>
              </w:tabs>
              <w:autoSpaceDE w:val="0"/>
              <w:autoSpaceDN w:val="0"/>
              <w:adjustRightInd w:val="0"/>
              <w:ind w:firstLine="709"/>
              <w:jc w:val="both"/>
            </w:pPr>
            <w:r w:rsidRPr="00C95614">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41A7B" w:rsidRPr="00C95614" w:rsidRDefault="00441A7B" w:rsidP="004A294B">
            <w:pPr>
              <w:widowControl w:val="0"/>
              <w:tabs>
                <w:tab w:val="left" w:pos="4820"/>
              </w:tabs>
              <w:autoSpaceDE w:val="0"/>
              <w:autoSpaceDN w:val="0"/>
              <w:adjustRightInd w:val="0"/>
              <w:ind w:firstLine="709"/>
              <w:jc w:val="both"/>
            </w:pPr>
            <w:r w:rsidRPr="00C95614">
              <w:t>2) требований к формированию фондов капитального ремонта;</w:t>
            </w:r>
          </w:p>
          <w:p w:rsidR="00441A7B" w:rsidRPr="00C95614" w:rsidRDefault="00441A7B" w:rsidP="004A294B">
            <w:pPr>
              <w:widowControl w:val="0"/>
              <w:tabs>
                <w:tab w:val="left" w:pos="4820"/>
              </w:tabs>
              <w:autoSpaceDE w:val="0"/>
              <w:autoSpaceDN w:val="0"/>
              <w:adjustRightInd w:val="0"/>
              <w:ind w:firstLine="709"/>
              <w:jc w:val="both"/>
            </w:pPr>
            <w:r w:rsidRPr="00C95614">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41A7B" w:rsidRPr="00C95614" w:rsidRDefault="00441A7B" w:rsidP="004A294B">
            <w:pPr>
              <w:widowControl w:val="0"/>
              <w:tabs>
                <w:tab w:val="left" w:pos="4820"/>
              </w:tabs>
              <w:autoSpaceDE w:val="0"/>
              <w:autoSpaceDN w:val="0"/>
              <w:adjustRightInd w:val="0"/>
              <w:ind w:firstLine="709"/>
              <w:jc w:val="both"/>
            </w:pPr>
            <w:r w:rsidRPr="00C95614">
              <w:t>4) требований к предоставлению коммунальных услуг собственникам и пользователям помещений в многоквартирных домах и жилых домов;</w:t>
            </w:r>
          </w:p>
          <w:p w:rsidR="00441A7B" w:rsidRPr="00C95614" w:rsidRDefault="00441A7B" w:rsidP="004A294B">
            <w:pPr>
              <w:widowControl w:val="0"/>
              <w:tabs>
                <w:tab w:val="left" w:pos="4820"/>
              </w:tabs>
              <w:autoSpaceDE w:val="0"/>
              <w:autoSpaceDN w:val="0"/>
              <w:adjustRightInd w:val="0"/>
              <w:ind w:firstLine="709"/>
              <w:jc w:val="both"/>
            </w:pPr>
            <w:r w:rsidRPr="00C95614">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1A7B" w:rsidRPr="00C95614" w:rsidRDefault="00441A7B" w:rsidP="004A294B">
            <w:pPr>
              <w:widowControl w:val="0"/>
              <w:tabs>
                <w:tab w:val="left" w:pos="4820"/>
              </w:tabs>
              <w:autoSpaceDE w:val="0"/>
              <w:autoSpaceDN w:val="0"/>
              <w:adjustRightInd w:val="0"/>
              <w:ind w:firstLine="709"/>
              <w:jc w:val="both"/>
            </w:pPr>
            <w:r w:rsidRPr="00C95614">
              <w:t>6) правил содержания общего имущества в многоквартирном доме и правил изменения размера платы за содержание жилого помещения;</w:t>
            </w:r>
          </w:p>
          <w:p w:rsidR="00441A7B" w:rsidRPr="00C95614" w:rsidRDefault="00441A7B" w:rsidP="004A294B">
            <w:pPr>
              <w:widowControl w:val="0"/>
              <w:tabs>
                <w:tab w:val="left" w:pos="4820"/>
              </w:tabs>
              <w:autoSpaceDE w:val="0"/>
              <w:autoSpaceDN w:val="0"/>
              <w:adjustRightInd w:val="0"/>
              <w:ind w:firstLine="709"/>
              <w:jc w:val="both"/>
            </w:pPr>
            <w:r w:rsidRPr="00C95614">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41A7B" w:rsidRPr="00C95614" w:rsidRDefault="00441A7B" w:rsidP="004A294B">
            <w:pPr>
              <w:widowControl w:val="0"/>
              <w:tabs>
                <w:tab w:val="left" w:pos="4820"/>
              </w:tabs>
              <w:autoSpaceDE w:val="0"/>
              <w:autoSpaceDN w:val="0"/>
              <w:adjustRightInd w:val="0"/>
              <w:ind w:firstLine="709"/>
              <w:jc w:val="both"/>
            </w:pPr>
            <w:r w:rsidRPr="00C95614">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41A7B" w:rsidRPr="00C95614" w:rsidRDefault="00441A7B" w:rsidP="004A294B">
            <w:pPr>
              <w:widowControl w:val="0"/>
              <w:tabs>
                <w:tab w:val="left" w:pos="4820"/>
              </w:tabs>
              <w:autoSpaceDE w:val="0"/>
              <w:autoSpaceDN w:val="0"/>
              <w:adjustRightInd w:val="0"/>
              <w:ind w:firstLine="709"/>
              <w:jc w:val="both"/>
            </w:pPr>
            <w:r w:rsidRPr="00C95614">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41A7B" w:rsidRPr="00C95614" w:rsidRDefault="00441A7B" w:rsidP="004A294B">
            <w:pPr>
              <w:widowControl w:val="0"/>
              <w:tabs>
                <w:tab w:val="left" w:pos="4820"/>
              </w:tabs>
              <w:autoSpaceDE w:val="0"/>
              <w:autoSpaceDN w:val="0"/>
              <w:adjustRightInd w:val="0"/>
              <w:ind w:firstLine="709"/>
              <w:jc w:val="both"/>
            </w:pPr>
            <w:r w:rsidRPr="00C95614">
              <w:t>10) требований к обеспечению доступности для инвалидов помещений в многоквартирных домах;</w:t>
            </w:r>
          </w:p>
          <w:p w:rsidR="00441A7B" w:rsidRPr="00C95614" w:rsidRDefault="00441A7B" w:rsidP="004A294B">
            <w:pPr>
              <w:widowControl w:val="0"/>
              <w:tabs>
                <w:tab w:val="left" w:pos="4820"/>
              </w:tabs>
              <w:autoSpaceDE w:val="0"/>
              <w:autoSpaceDN w:val="0"/>
              <w:adjustRightInd w:val="0"/>
              <w:ind w:firstLine="709"/>
              <w:jc w:val="both"/>
            </w:pPr>
            <w:r w:rsidRPr="00C95614">
              <w:t>11) требований к предоставлению жилых помещений в наемных домах социального использования</w:t>
            </w:r>
          </w:p>
        </w:tc>
      </w:tr>
      <w:tr w:rsidR="00441A7B" w:rsidRPr="00C95614" w:rsidTr="004A294B">
        <w:tc>
          <w:tcPr>
            <w:tcW w:w="2235" w:type="dxa"/>
            <w:vAlign w:val="center"/>
          </w:tcPr>
          <w:p w:rsidR="00441A7B" w:rsidRPr="00C95614" w:rsidRDefault="00441A7B" w:rsidP="004A294B">
            <w:pPr>
              <w:widowControl w:val="0"/>
              <w:tabs>
                <w:tab w:val="left" w:pos="4820"/>
              </w:tabs>
              <w:autoSpaceDE w:val="0"/>
              <w:autoSpaceDN w:val="0"/>
              <w:adjustRightInd w:val="0"/>
              <w:jc w:val="center"/>
            </w:pPr>
            <w:r w:rsidRPr="00C95614">
              <w:t>Муниципальный контроль в сфере благоустройства</w:t>
            </w:r>
          </w:p>
        </w:tc>
        <w:tc>
          <w:tcPr>
            <w:tcW w:w="7336" w:type="dxa"/>
          </w:tcPr>
          <w:p w:rsidR="00441A7B" w:rsidRPr="00C95614" w:rsidRDefault="00441A7B" w:rsidP="004A294B">
            <w:pPr>
              <w:widowControl w:val="0"/>
              <w:tabs>
                <w:tab w:val="left" w:pos="4820"/>
              </w:tabs>
              <w:autoSpaceDE w:val="0"/>
              <w:autoSpaceDN w:val="0"/>
              <w:adjustRightInd w:val="0"/>
              <w:ind w:firstLine="709"/>
              <w:jc w:val="both"/>
            </w:pPr>
            <w:r>
              <w:t>С</w:t>
            </w:r>
            <w:r w:rsidRPr="00C95614">
              <w:t>облюдение юридическими лицами, индивидуальными предпринимателями, гражданами (далее – контролируемые лица) Правил благоустройства на территории Ушаковского муниципального образования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tc>
      </w:tr>
      <w:tr w:rsidR="00441A7B" w:rsidRPr="00C95614" w:rsidTr="004A294B">
        <w:tc>
          <w:tcPr>
            <w:tcW w:w="2235" w:type="dxa"/>
            <w:vAlign w:val="center"/>
          </w:tcPr>
          <w:p w:rsidR="00441A7B" w:rsidRPr="00C95614" w:rsidRDefault="00441A7B" w:rsidP="004A294B">
            <w:pPr>
              <w:widowControl w:val="0"/>
              <w:tabs>
                <w:tab w:val="left" w:pos="4820"/>
              </w:tabs>
              <w:autoSpaceDE w:val="0"/>
              <w:autoSpaceDN w:val="0"/>
              <w:adjustRightInd w:val="0"/>
              <w:jc w:val="center"/>
            </w:pPr>
            <w:r w:rsidRPr="00C95614">
              <w:t>Муниципальный контроль на автомобильном транспорте</w:t>
            </w:r>
            <w:r w:rsidR="004A294B">
              <w:t xml:space="preserve"> и</w:t>
            </w:r>
            <w:r w:rsidR="004A294B" w:rsidRPr="00196BEF">
              <w:t xml:space="preserve"> </w:t>
            </w:r>
            <w:r w:rsidR="004A294B" w:rsidRPr="00196BEF">
              <w:lastRenderedPageBreak/>
              <w:t>дорожном хозяйстве в границах Янгелевского МО</w:t>
            </w:r>
          </w:p>
        </w:tc>
        <w:tc>
          <w:tcPr>
            <w:tcW w:w="7336" w:type="dxa"/>
          </w:tcPr>
          <w:p w:rsidR="00441A7B" w:rsidRPr="00C95614" w:rsidRDefault="00441A7B" w:rsidP="004A294B">
            <w:pPr>
              <w:widowControl w:val="0"/>
              <w:tabs>
                <w:tab w:val="left" w:pos="4820"/>
              </w:tabs>
              <w:autoSpaceDE w:val="0"/>
              <w:autoSpaceDN w:val="0"/>
              <w:adjustRightInd w:val="0"/>
              <w:ind w:firstLine="709"/>
              <w:jc w:val="both"/>
            </w:pPr>
            <w:r>
              <w:lastRenderedPageBreak/>
              <w:t>С</w:t>
            </w:r>
            <w:r w:rsidRPr="00C95614">
              <w:t>облюдение юридическими лицами, индивидуальными предпринимателями, гражданами (далее – контролируемые лица) обязательных требований:</w:t>
            </w:r>
          </w:p>
          <w:p w:rsidR="00441A7B" w:rsidRPr="00C95614" w:rsidRDefault="00441A7B" w:rsidP="004A294B">
            <w:pPr>
              <w:widowControl w:val="0"/>
              <w:tabs>
                <w:tab w:val="left" w:pos="4820"/>
              </w:tabs>
              <w:autoSpaceDE w:val="0"/>
              <w:autoSpaceDN w:val="0"/>
              <w:adjustRightInd w:val="0"/>
              <w:ind w:firstLine="709"/>
              <w:jc w:val="both"/>
            </w:pPr>
            <w:r w:rsidRPr="00C95614">
              <w:t xml:space="preserve">1) в области автомобильных дорог и дорожной деятельности, </w:t>
            </w:r>
            <w:r w:rsidRPr="00C95614">
              <w:lastRenderedPageBreak/>
              <w:t>установленных в отношении автомобильных дорог местного значения Ушаковского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441A7B" w:rsidRPr="00C95614" w:rsidRDefault="00441A7B" w:rsidP="004A294B">
            <w:pPr>
              <w:widowControl w:val="0"/>
              <w:tabs>
                <w:tab w:val="left" w:pos="4820"/>
              </w:tabs>
              <w:autoSpaceDE w:val="0"/>
              <w:autoSpaceDN w:val="0"/>
              <w:adjustRightInd w:val="0"/>
              <w:ind w:firstLine="709"/>
              <w:jc w:val="both"/>
            </w:pPr>
            <w:r w:rsidRPr="00C95614">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41A7B" w:rsidRPr="00C95614" w:rsidRDefault="00441A7B" w:rsidP="004A294B">
            <w:pPr>
              <w:widowControl w:val="0"/>
              <w:tabs>
                <w:tab w:val="left" w:pos="4820"/>
              </w:tabs>
              <w:autoSpaceDE w:val="0"/>
              <w:autoSpaceDN w:val="0"/>
              <w:adjustRightInd w:val="0"/>
              <w:ind w:firstLine="709"/>
              <w:jc w:val="both"/>
            </w:pPr>
            <w:r w:rsidRPr="00C95614">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1A7B" w:rsidRPr="00C95614" w:rsidRDefault="00441A7B" w:rsidP="004A294B">
            <w:pPr>
              <w:widowControl w:val="0"/>
              <w:tabs>
                <w:tab w:val="left" w:pos="4820"/>
              </w:tabs>
              <w:autoSpaceDE w:val="0"/>
              <w:autoSpaceDN w:val="0"/>
              <w:adjustRightInd w:val="0"/>
              <w:ind w:firstLine="709"/>
              <w:jc w:val="both"/>
            </w:pPr>
            <w:r w:rsidRPr="00C95614">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r>
      <w:tr w:rsidR="004A294B" w:rsidRPr="00C95614" w:rsidTr="004A294B">
        <w:tc>
          <w:tcPr>
            <w:tcW w:w="2235" w:type="dxa"/>
            <w:vAlign w:val="center"/>
          </w:tcPr>
          <w:p w:rsidR="004A294B" w:rsidRPr="00C95614" w:rsidRDefault="004A294B" w:rsidP="004A294B">
            <w:pPr>
              <w:widowControl w:val="0"/>
              <w:tabs>
                <w:tab w:val="left" w:pos="4820"/>
              </w:tabs>
              <w:autoSpaceDE w:val="0"/>
              <w:autoSpaceDN w:val="0"/>
              <w:adjustRightInd w:val="0"/>
              <w:jc w:val="center"/>
            </w:pPr>
            <w:r w:rsidRPr="00196BEF">
              <w:lastRenderedPageBreak/>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Янгелевского МО</w:t>
            </w:r>
          </w:p>
        </w:tc>
        <w:tc>
          <w:tcPr>
            <w:tcW w:w="7336" w:type="dxa"/>
          </w:tcPr>
          <w:p w:rsidR="004A294B" w:rsidRDefault="004A294B" w:rsidP="004A294B">
            <w:pPr>
              <w:widowControl w:val="0"/>
              <w:tabs>
                <w:tab w:val="left" w:pos="4820"/>
              </w:tabs>
              <w:autoSpaceDE w:val="0"/>
              <w:autoSpaceDN w:val="0"/>
              <w:adjustRightInd w:val="0"/>
              <w:ind w:firstLine="709"/>
              <w:jc w:val="both"/>
            </w:pPr>
            <w:r>
              <w:rPr>
                <w:sz w:val="23"/>
                <w:szCs w:val="23"/>
              </w:rPr>
              <w:t>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Янгелевского муниципального образования.</w:t>
            </w:r>
          </w:p>
        </w:tc>
      </w:tr>
    </w:tbl>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3. Объекты муниципального контроля и организация их учета</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Объекты муниципального контроля и организация их учета на территории </w:t>
      </w:r>
      <w:r w:rsidR="0002220F">
        <w:rPr>
          <w:sz w:val="28"/>
          <w:szCs w:val="28"/>
        </w:rPr>
        <w:t>Янгелевского</w:t>
      </w:r>
      <w:r>
        <w:rPr>
          <w:sz w:val="28"/>
          <w:szCs w:val="28"/>
        </w:rPr>
        <w:t xml:space="preserve"> муниципальном образовании утверждены соответствующими Положениями о видах муниципального контроля. </w:t>
      </w:r>
    </w:p>
    <w:tbl>
      <w:tblPr>
        <w:tblStyle w:val="aa"/>
        <w:tblW w:w="0" w:type="auto"/>
        <w:tblLook w:val="04A0"/>
      </w:tblPr>
      <w:tblGrid>
        <w:gridCol w:w="2129"/>
        <w:gridCol w:w="5161"/>
        <w:gridCol w:w="2281"/>
      </w:tblGrid>
      <w:tr w:rsidR="00441A7B" w:rsidRPr="00C95614" w:rsidTr="004A294B">
        <w:tc>
          <w:tcPr>
            <w:tcW w:w="2129" w:type="dxa"/>
            <w:vAlign w:val="center"/>
          </w:tcPr>
          <w:p w:rsidR="00441A7B" w:rsidRPr="00C95614" w:rsidRDefault="00441A7B" w:rsidP="004A294B">
            <w:pPr>
              <w:widowControl w:val="0"/>
              <w:tabs>
                <w:tab w:val="left" w:pos="4820"/>
              </w:tabs>
              <w:autoSpaceDE w:val="0"/>
              <w:autoSpaceDN w:val="0"/>
              <w:adjustRightInd w:val="0"/>
              <w:jc w:val="center"/>
              <w:rPr>
                <w:b/>
              </w:rPr>
            </w:pPr>
            <w:r w:rsidRPr="00C95614">
              <w:rPr>
                <w:b/>
              </w:rPr>
              <w:t>Вид муниципального контроля</w:t>
            </w:r>
          </w:p>
        </w:tc>
        <w:tc>
          <w:tcPr>
            <w:tcW w:w="5161" w:type="dxa"/>
            <w:vAlign w:val="center"/>
          </w:tcPr>
          <w:p w:rsidR="00441A7B" w:rsidRPr="00C95614" w:rsidRDefault="00441A7B" w:rsidP="004A294B">
            <w:pPr>
              <w:widowControl w:val="0"/>
              <w:tabs>
                <w:tab w:val="left" w:pos="4820"/>
              </w:tabs>
              <w:autoSpaceDE w:val="0"/>
              <w:autoSpaceDN w:val="0"/>
              <w:adjustRightInd w:val="0"/>
              <w:jc w:val="center"/>
              <w:rPr>
                <w:b/>
              </w:rPr>
            </w:pPr>
            <w:r>
              <w:rPr>
                <w:b/>
              </w:rPr>
              <w:t>Объекты</w:t>
            </w:r>
            <w:r w:rsidRPr="00C95614">
              <w:rPr>
                <w:b/>
              </w:rPr>
              <w:t xml:space="preserve"> муниципального контроля</w:t>
            </w:r>
          </w:p>
        </w:tc>
        <w:tc>
          <w:tcPr>
            <w:tcW w:w="2281" w:type="dxa"/>
          </w:tcPr>
          <w:p w:rsidR="00441A7B" w:rsidRDefault="00441A7B" w:rsidP="004A294B">
            <w:pPr>
              <w:widowControl w:val="0"/>
              <w:tabs>
                <w:tab w:val="left" w:pos="4820"/>
              </w:tabs>
              <w:autoSpaceDE w:val="0"/>
              <w:autoSpaceDN w:val="0"/>
              <w:adjustRightInd w:val="0"/>
              <w:jc w:val="center"/>
              <w:rPr>
                <w:b/>
              </w:rPr>
            </w:pPr>
            <w:r w:rsidRPr="00557237">
              <w:rPr>
                <w:b/>
              </w:rPr>
              <w:t>Организация учета объектов муниципального контроля</w:t>
            </w:r>
          </w:p>
        </w:tc>
      </w:tr>
      <w:tr w:rsidR="00441A7B" w:rsidRPr="00C95614" w:rsidTr="004A294B">
        <w:tc>
          <w:tcPr>
            <w:tcW w:w="2129" w:type="dxa"/>
            <w:vAlign w:val="center"/>
          </w:tcPr>
          <w:p w:rsidR="00441A7B" w:rsidRPr="00C95614" w:rsidRDefault="00441A7B" w:rsidP="004A294B">
            <w:pPr>
              <w:widowControl w:val="0"/>
              <w:tabs>
                <w:tab w:val="left" w:pos="4820"/>
              </w:tabs>
              <w:autoSpaceDE w:val="0"/>
              <w:autoSpaceDN w:val="0"/>
              <w:adjustRightInd w:val="0"/>
              <w:jc w:val="center"/>
            </w:pPr>
            <w:r w:rsidRPr="00C95614">
              <w:t>Муниципальный земельный контроль</w:t>
            </w:r>
          </w:p>
        </w:tc>
        <w:tc>
          <w:tcPr>
            <w:tcW w:w="5161" w:type="dxa"/>
          </w:tcPr>
          <w:p w:rsidR="00441A7B" w:rsidRPr="00C95614" w:rsidRDefault="00441A7B" w:rsidP="004A294B">
            <w:pPr>
              <w:widowControl w:val="0"/>
              <w:tabs>
                <w:tab w:val="left" w:pos="4820"/>
              </w:tabs>
              <w:autoSpaceDE w:val="0"/>
              <w:autoSpaceDN w:val="0"/>
              <w:adjustRightInd w:val="0"/>
              <w:ind w:firstLine="565"/>
              <w:jc w:val="both"/>
            </w:pPr>
            <w:r>
              <w:t>З</w:t>
            </w:r>
            <w:r w:rsidRPr="006D1851">
              <w:t>емли, земельные участки или части земельных участков в границах Ушаковского муниципального образования</w:t>
            </w:r>
          </w:p>
        </w:tc>
        <w:tc>
          <w:tcPr>
            <w:tcW w:w="2281" w:type="dxa"/>
          </w:tcPr>
          <w:p w:rsidR="00441A7B" w:rsidRDefault="00441A7B" w:rsidP="004A294B">
            <w:pPr>
              <w:widowControl w:val="0"/>
              <w:tabs>
                <w:tab w:val="left" w:pos="4820"/>
              </w:tabs>
              <w:autoSpaceDE w:val="0"/>
              <w:autoSpaceDN w:val="0"/>
              <w:adjustRightInd w:val="0"/>
              <w:jc w:val="both"/>
            </w:pPr>
          </w:p>
        </w:tc>
      </w:tr>
      <w:tr w:rsidR="00441A7B" w:rsidRPr="00C95614" w:rsidTr="004A294B">
        <w:tc>
          <w:tcPr>
            <w:tcW w:w="2129" w:type="dxa"/>
            <w:vAlign w:val="center"/>
          </w:tcPr>
          <w:p w:rsidR="00441A7B" w:rsidRPr="00C95614" w:rsidRDefault="00441A7B" w:rsidP="004A294B">
            <w:pPr>
              <w:widowControl w:val="0"/>
              <w:tabs>
                <w:tab w:val="left" w:pos="4820"/>
              </w:tabs>
              <w:autoSpaceDE w:val="0"/>
              <w:autoSpaceDN w:val="0"/>
              <w:adjustRightInd w:val="0"/>
              <w:jc w:val="center"/>
            </w:pPr>
            <w:r w:rsidRPr="00C95614">
              <w:t>Муниципальный жилищный контроль</w:t>
            </w:r>
          </w:p>
        </w:tc>
        <w:tc>
          <w:tcPr>
            <w:tcW w:w="5161" w:type="dxa"/>
          </w:tcPr>
          <w:p w:rsidR="00441A7B" w:rsidRDefault="00441A7B" w:rsidP="004A294B">
            <w:pPr>
              <w:widowControl w:val="0"/>
              <w:tabs>
                <w:tab w:val="left" w:pos="4820"/>
              </w:tabs>
              <w:autoSpaceDE w:val="0"/>
              <w:autoSpaceDN w:val="0"/>
              <w:adjustRightInd w:val="0"/>
              <w:ind w:firstLine="565"/>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41A7B" w:rsidRDefault="00441A7B" w:rsidP="004A294B">
            <w:pPr>
              <w:widowControl w:val="0"/>
              <w:tabs>
                <w:tab w:val="left" w:pos="4820"/>
              </w:tabs>
              <w:autoSpaceDE w:val="0"/>
              <w:autoSpaceDN w:val="0"/>
              <w:adjustRightInd w:val="0"/>
              <w:ind w:firstLine="565"/>
              <w:jc w:val="both"/>
            </w:pPr>
            <w: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441A7B" w:rsidRPr="00C95614" w:rsidRDefault="00441A7B" w:rsidP="004A294B">
            <w:pPr>
              <w:widowControl w:val="0"/>
              <w:tabs>
                <w:tab w:val="left" w:pos="4820"/>
              </w:tabs>
              <w:autoSpaceDE w:val="0"/>
              <w:autoSpaceDN w:val="0"/>
              <w:adjustRightInd w:val="0"/>
              <w:ind w:firstLine="565"/>
              <w:jc w:val="both"/>
            </w:pPr>
            <w:r>
              <w:t xml:space="preserve">3) жилые помещения муниципального жилищного фонда, общее имущество в </w:t>
            </w:r>
            <w:r>
              <w:lastRenderedPageBreak/>
              <w:t>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tc>
        <w:tc>
          <w:tcPr>
            <w:tcW w:w="2281" w:type="dxa"/>
          </w:tcPr>
          <w:p w:rsidR="00441A7B" w:rsidRDefault="00441A7B" w:rsidP="004A294B">
            <w:pPr>
              <w:widowControl w:val="0"/>
              <w:tabs>
                <w:tab w:val="left" w:pos="4820"/>
              </w:tabs>
              <w:autoSpaceDE w:val="0"/>
              <w:autoSpaceDN w:val="0"/>
              <w:adjustRightInd w:val="0"/>
              <w:jc w:val="both"/>
            </w:pPr>
          </w:p>
        </w:tc>
      </w:tr>
      <w:tr w:rsidR="00441A7B" w:rsidRPr="00C95614" w:rsidTr="004A294B">
        <w:tc>
          <w:tcPr>
            <w:tcW w:w="2129" w:type="dxa"/>
            <w:vAlign w:val="center"/>
          </w:tcPr>
          <w:p w:rsidR="00441A7B" w:rsidRPr="00C97EBB" w:rsidRDefault="00441A7B" w:rsidP="004A294B">
            <w:pPr>
              <w:widowControl w:val="0"/>
              <w:tabs>
                <w:tab w:val="left" w:pos="4820"/>
              </w:tabs>
              <w:autoSpaceDE w:val="0"/>
              <w:autoSpaceDN w:val="0"/>
              <w:adjustRightInd w:val="0"/>
              <w:jc w:val="center"/>
              <w:rPr>
                <w:highlight w:val="yellow"/>
              </w:rPr>
            </w:pPr>
            <w:r w:rsidRPr="00557237">
              <w:lastRenderedPageBreak/>
              <w:t>Муниципальный контроль в сфере благоустройства</w:t>
            </w:r>
          </w:p>
        </w:tc>
        <w:tc>
          <w:tcPr>
            <w:tcW w:w="5161" w:type="dxa"/>
          </w:tcPr>
          <w:p w:rsidR="00441A7B" w:rsidRDefault="00441A7B" w:rsidP="004A294B">
            <w:pPr>
              <w:widowControl w:val="0"/>
              <w:tabs>
                <w:tab w:val="left" w:pos="4820"/>
              </w:tabs>
              <w:autoSpaceDE w:val="0"/>
              <w:autoSpaceDN w:val="0"/>
              <w:adjustRightInd w:val="0"/>
              <w:ind w:firstLine="565"/>
              <w:jc w:val="both"/>
            </w:pPr>
            <w:r>
              <w:t>1) обязательные требования по содержанию прилегающих территорий;</w:t>
            </w:r>
          </w:p>
          <w:p w:rsidR="00441A7B" w:rsidRDefault="00441A7B" w:rsidP="004A294B">
            <w:pPr>
              <w:widowControl w:val="0"/>
              <w:tabs>
                <w:tab w:val="left" w:pos="4820"/>
              </w:tabs>
              <w:autoSpaceDE w:val="0"/>
              <w:autoSpaceDN w:val="0"/>
              <w:adjustRightInd w:val="0"/>
              <w:ind w:firstLine="565"/>
              <w:jc w:val="both"/>
            </w:pPr>
            <w:r>
              <w:t xml:space="preserve">2) обязательные требования по содержанию элементов и объектов благоустройства, в том числе требования: </w:t>
            </w:r>
          </w:p>
          <w:p w:rsidR="00441A7B" w:rsidRDefault="00441A7B" w:rsidP="004A294B">
            <w:pPr>
              <w:widowControl w:val="0"/>
              <w:tabs>
                <w:tab w:val="left" w:pos="4820"/>
              </w:tabs>
              <w:autoSpaceDE w:val="0"/>
              <w:autoSpaceDN w:val="0"/>
              <w:adjustRightInd w:val="0"/>
              <w:ind w:firstLine="565"/>
              <w:jc w:val="both"/>
            </w:pPr>
            <w: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41A7B" w:rsidRDefault="00441A7B" w:rsidP="004A294B">
            <w:pPr>
              <w:widowControl w:val="0"/>
              <w:tabs>
                <w:tab w:val="left" w:pos="4820"/>
              </w:tabs>
              <w:autoSpaceDE w:val="0"/>
              <w:autoSpaceDN w:val="0"/>
              <w:adjustRightInd w:val="0"/>
              <w:ind w:firstLine="565"/>
              <w:jc w:val="both"/>
            </w:pPr>
            <w: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41A7B" w:rsidRDefault="00441A7B" w:rsidP="004A294B">
            <w:pPr>
              <w:widowControl w:val="0"/>
              <w:tabs>
                <w:tab w:val="left" w:pos="4820"/>
              </w:tabs>
              <w:autoSpaceDE w:val="0"/>
              <w:autoSpaceDN w:val="0"/>
              <w:adjustRightInd w:val="0"/>
              <w:ind w:firstLine="565"/>
              <w:jc w:val="both"/>
            </w:pPr>
            <w:r>
              <w:t>- по содержанию специальных знаков, надписей, содержащих информацию, необходимую для эксплуатации инженерных сооружений;</w:t>
            </w:r>
          </w:p>
          <w:p w:rsidR="00441A7B" w:rsidRDefault="00441A7B" w:rsidP="004A294B">
            <w:pPr>
              <w:widowControl w:val="0"/>
              <w:tabs>
                <w:tab w:val="left" w:pos="4820"/>
              </w:tabs>
              <w:autoSpaceDE w:val="0"/>
              <w:autoSpaceDN w:val="0"/>
              <w:adjustRightInd w:val="0"/>
              <w:ind w:firstLine="565"/>
              <w:jc w:val="both"/>
            </w:pPr>
            <w: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441A7B" w:rsidRDefault="00441A7B" w:rsidP="004A294B">
            <w:pPr>
              <w:widowControl w:val="0"/>
              <w:tabs>
                <w:tab w:val="left" w:pos="4820"/>
              </w:tabs>
              <w:autoSpaceDE w:val="0"/>
              <w:autoSpaceDN w:val="0"/>
              <w:adjustRightInd w:val="0"/>
              <w:ind w:firstLine="565"/>
              <w:jc w:val="both"/>
            </w:pPr>
            <w: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41A7B" w:rsidRDefault="00441A7B" w:rsidP="004A294B">
            <w:pPr>
              <w:widowControl w:val="0"/>
              <w:tabs>
                <w:tab w:val="left" w:pos="4820"/>
              </w:tabs>
              <w:autoSpaceDE w:val="0"/>
              <w:autoSpaceDN w:val="0"/>
              <w:adjustRightInd w:val="0"/>
              <w:ind w:firstLine="565"/>
              <w:jc w:val="both"/>
            </w:pPr>
            <w: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41A7B" w:rsidRDefault="00441A7B" w:rsidP="004A294B">
            <w:pPr>
              <w:widowControl w:val="0"/>
              <w:tabs>
                <w:tab w:val="left" w:pos="4820"/>
              </w:tabs>
              <w:autoSpaceDE w:val="0"/>
              <w:autoSpaceDN w:val="0"/>
              <w:adjustRightInd w:val="0"/>
              <w:ind w:firstLine="565"/>
              <w:jc w:val="both"/>
            </w:pPr>
            <w:r>
              <w:t xml:space="preserve">3) обязательные требования по уборке территории </w:t>
            </w:r>
            <w:r w:rsidR="0002220F">
              <w:t>Янгелевского</w:t>
            </w:r>
            <w: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441A7B" w:rsidRDefault="00441A7B" w:rsidP="004A294B">
            <w:pPr>
              <w:widowControl w:val="0"/>
              <w:tabs>
                <w:tab w:val="left" w:pos="4820"/>
              </w:tabs>
              <w:autoSpaceDE w:val="0"/>
              <w:autoSpaceDN w:val="0"/>
              <w:adjustRightInd w:val="0"/>
              <w:ind w:firstLine="565"/>
              <w:jc w:val="both"/>
            </w:pPr>
            <w:r>
              <w:t xml:space="preserve">4) обязательные требования по уборке территории </w:t>
            </w:r>
            <w:r w:rsidR="0002220F">
              <w:t>Янгелевского</w:t>
            </w:r>
            <w:r>
              <w:t xml:space="preserve"> муниципального образования в летний период, включая обязательные требования по выявлению карантинных, ядовитых и сорных растений, борьбе </w:t>
            </w:r>
            <w:r>
              <w:lastRenderedPageBreak/>
              <w:t>с ними, локализации, ликвидации их очагов;</w:t>
            </w:r>
          </w:p>
          <w:p w:rsidR="00441A7B" w:rsidRDefault="00441A7B" w:rsidP="004A294B">
            <w:pPr>
              <w:widowControl w:val="0"/>
              <w:tabs>
                <w:tab w:val="left" w:pos="4820"/>
              </w:tabs>
              <w:autoSpaceDE w:val="0"/>
              <w:autoSpaceDN w:val="0"/>
              <w:adjustRightInd w:val="0"/>
              <w:ind w:firstLine="565"/>
              <w:jc w:val="both"/>
            </w:pPr>
            <w:r>
              <w:t xml:space="preserve">5) дополнительные обязательные требования пожарной безопасности в период действия особого противопожарного режима; </w:t>
            </w:r>
          </w:p>
          <w:p w:rsidR="00441A7B" w:rsidRDefault="00441A7B" w:rsidP="004A294B">
            <w:pPr>
              <w:widowControl w:val="0"/>
              <w:tabs>
                <w:tab w:val="left" w:pos="4820"/>
              </w:tabs>
              <w:autoSpaceDE w:val="0"/>
              <w:autoSpaceDN w:val="0"/>
              <w:adjustRightInd w:val="0"/>
              <w:ind w:firstLine="565"/>
              <w:jc w:val="both"/>
            </w:pPr>
            <w:r>
              <w:t>6) обязательные требования по прокладке, переустройству, ремонту и содержанию подземных коммуникаций на территориях общего пользования;</w:t>
            </w:r>
          </w:p>
          <w:p w:rsidR="00441A7B" w:rsidRDefault="00441A7B" w:rsidP="004A294B">
            <w:pPr>
              <w:widowControl w:val="0"/>
              <w:tabs>
                <w:tab w:val="left" w:pos="4820"/>
              </w:tabs>
              <w:autoSpaceDE w:val="0"/>
              <w:autoSpaceDN w:val="0"/>
              <w:adjustRightInd w:val="0"/>
              <w:ind w:firstLine="565"/>
              <w:jc w:val="both"/>
            </w:pPr>
            <w: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441A7B" w:rsidRDefault="00441A7B" w:rsidP="004A294B">
            <w:pPr>
              <w:widowControl w:val="0"/>
              <w:tabs>
                <w:tab w:val="left" w:pos="4820"/>
              </w:tabs>
              <w:autoSpaceDE w:val="0"/>
              <w:autoSpaceDN w:val="0"/>
              <w:adjustRightInd w:val="0"/>
              <w:ind w:firstLine="565"/>
              <w:jc w:val="both"/>
            </w:pPr>
            <w:r>
              <w:t>8) обязательные требования по складированию твердых коммунальных отходов;</w:t>
            </w:r>
          </w:p>
          <w:p w:rsidR="00441A7B" w:rsidRPr="00C97EBB" w:rsidRDefault="00441A7B" w:rsidP="004A294B">
            <w:pPr>
              <w:widowControl w:val="0"/>
              <w:tabs>
                <w:tab w:val="left" w:pos="4820"/>
              </w:tabs>
              <w:autoSpaceDE w:val="0"/>
              <w:autoSpaceDN w:val="0"/>
              <w:adjustRightInd w:val="0"/>
              <w:ind w:firstLine="565"/>
              <w:jc w:val="both"/>
              <w:rPr>
                <w:highlight w:val="yellow"/>
              </w:rPr>
            </w:pPr>
            <w: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tc>
        <w:tc>
          <w:tcPr>
            <w:tcW w:w="2281" w:type="dxa"/>
          </w:tcPr>
          <w:p w:rsidR="00441A7B" w:rsidRPr="00C97EBB" w:rsidRDefault="00441A7B" w:rsidP="004A294B">
            <w:pPr>
              <w:widowControl w:val="0"/>
              <w:tabs>
                <w:tab w:val="left" w:pos="4820"/>
              </w:tabs>
              <w:autoSpaceDE w:val="0"/>
              <w:autoSpaceDN w:val="0"/>
              <w:adjustRightInd w:val="0"/>
              <w:jc w:val="both"/>
              <w:rPr>
                <w:highlight w:val="yellow"/>
              </w:rPr>
            </w:pPr>
          </w:p>
        </w:tc>
      </w:tr>
      <w:tr w:rsidR="00441A7B" w:rsidRPr="00C95614" w:rsidTr="004A294B">
        <w:tc>
          <w:tcPr>
            <w:tcW w:w="2129" w:type="dxa"/>
            <w:vAlign w:val="center"/>
          </w:tcPr>
          <w:p w:rsidR="00441A7B" w:rsidRPr="00C95614" w:rsidRDefault="00441A7B" w:rsidP="004A294B">
            <w:pPr>
              <w:widowControl w:val="0"/>
              <w:tabs>
                <w:tab w:val="left" w:pos="4820"/>
              </w:tabs>
              <w:autoSpaceDE w:val="0"/>
              <w:autoSpaceDN w:val="0"/>
              <w:adjustRightInd w:val="0"/>
              <w:jc w:val="center"/>
            </w:pPr>
            <w:r w:rsidRPr="00C95614">
              <w:lastRenderedPageBreak/>
              <w:t xml:space="preserve">Муниципальный контроль на автомобильном транспорте </w:t>
            </w:r>
            <w:r w:rsidR="004A294B">
              <w:t>и</w:t>
            </w:r>
            <w:r w:rsidR="004A294B" w:rsidRPr="00196BEF">
              <w:t xml:space="preserve"> дорожном хозяйстве в границах Янгелевского МО</w:t>
            </w:r>
          </w:p>
        </w:tc>
        <w:tc>
          <w:tcPr>
            <w:tcW w:w="5161" w:type="dxa"/>
          </w:tcPr>
          <w:p w:rsidR="00441A7B" w:rsidRPr="00C97EBB" w:rsidRDefault="00441A7B" w:rsidP="004A294B">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t xml:space="preserve">1) деятельность, действия (бездействие) контролируемых лиц </w:t>
            </w:r>
            <w:r w:rsidRPr="00C97EBB">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441A7B" w:rsidRPr="00C97EBB" w:rsidRDefault="00441A7B" w:rsidP="004A294B">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441A7B" w:rsidRPr="00C97EBB" w:rsidRDefault="00441A7B" w:rsidP="004A294B">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41A7B" w:rsidRPr="00C97EBB" w:rsidRDefault="00441A7B" w:rsidP="004A294B">
            <w:pPr>
              <w:pStyle w:val="ConsPlusNormal"/>
              <w:ind w:firstLine="565"/>
              <w:jc w:val="both"/>
              <w:rPr>
                <w:rFonts w:ascii="Times New Roman" w:hAnsi="Times New Roman" w:cs="Times New Roman"/>
                <w:sz w:val="24"/>
                <w:szCs w:val="24"/>
              </w:rPr>
            </w:pPr>
            <w:r w:rsidRPr="00C97EBB">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41A7B" w:rsidRPr="00C97EBB" w:rsidRDefault="00441A7B" w:rsidP="004A294B">
            <w:pPr>
              <w:pStyle w:val="ConsPlusNormal"/>
              <w:ind w:firstLine="565"/>
              <w:jc w:val="both"/>
              <w:rPr>
                <w:rFonts w:ascii="Times New Roman" w:eastAsiaTheme="minorHAnsi" w:hAnsi="Times New Roman" w:cs="Times New Roman"/>
                <w:b/>
                <w:bCs/>
                <w:i/>
                <w:iCs/>
                <w:sz w:val="24"/>
                <w:szCs w:val="24"/>
                <w:lang w:eastAsia="en-US"/>
              </w:rPr>
            </w:pPr>
            <w:r w:rsidRPr="00C97EBB">
              <w:rPr>
                <w:rFonts w:ascii="Times New Roman" w:hAnsi="Times New Roman" w:cs="Times New Roman"/>
                <w:color w:val="000000"/>
                <w:sz w:val="24"/>
                <w:szCs w:val="24"/>
              </w:rPr>
              <w:t xml:space="preserve">2) </w:t>
            </w:r>
            <w:r w:rsidRPr="00C97EBB">
              <w:rPr>
                <w:rFonts w:ascii="Times New Roman" w:eastAsiaTheme="minorHAnsi" w:hAnsi="Times New Roman" w:cs="Times New Roman"/>
                <w:bCs/>
                <w:iCs/>
                <w:sz w:val="24"/>
                <w:szCs w:val="24"/>
                <w:lang w:eastAsia="en-US"/>
              </w:rPr>
              <w:t xml:space="preserve">результаты деятельности </w:t>
            </w:r>
            <w:r w:rsidRPr="00C97EBB">
              <w:rPr>
                <w:rFonts w:ascii="Times New Roman" w:hAnsi="Times New Roman" w:cs="Times New Roman"/>
                <w:sz w:val="24"/>
                <w:szCs w:val="24"/>
              </w:rPr>
              <w:t>контролируемых лиц</w:t>
            </w:r>
            <w:r w:rsidRPr="00C97EBB">
              <w:rPr>
                <w:rFonts w:ascii="Times New Roman" w:eastAsiaTheme="minorHAnsi" w:hAnsi="Times New Roman" w:cs="Times New Roman"/>
                <w:bCs/>
                <w:iCs/>
                <w:sz w:val="24"/>
                <w:szCs w:val="24"/>
                <w:lang w:eastAsia="en-US"/>
              </w:rPr>
              <w:t>, в том числе услуги</w:t>
            </w:r>
            <w:r w:rsidRPr="00C97EBB">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C97EBB">
              <w:rPr>
                <w:rFonts w:ascii="Times New Roman" w:eastAsiaTheme="minorHAnsi" w:hAnsi="Times New Roman" w:cs="Times New Roman"/>
                <w:bCs/>
                <w:iCs/>
                <w:sz w:val="24"/>
                <w:szCs w:val="24"/>
                <w:lang w:eastAsia="en-US"/>
              </w:rPr>
              <w:t>, к которым предъявляются обязательные требования по:</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lastRenderedPageBreak/>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41A7B" w:rsidRPr="00C97EBB" w:rsidRDefault="00441A7B" w:rsidP="004A294B">
            <w:pPr>
              <w:pStyle w:val="ConsPlusNormal"/>
              <w:ind w:firstLine="565"/>
              <w:jc w:val="both"/>
              <w:rPr>
                <w:rFonts w:ascii="Times New Roman" w:hAnsi="Times New Roman" w:cs="Times New Roman"/>
                <w:color w:val="000000"/>
                <w:sz w:val="24"/>
                <w:szCs w:val="24"/>
              </w:rPr>
            </w:pPr>
            <w:bookmarkStart w:id="2" w:name="_Hlk77675416"/>
            <w:r w:rsidRPr="00C97EBB">
              <w:rPr>
                <w:rFonts w:ascii="Times New Roman" w:hAnsi="Times New Roman" w:cs="Times New Roman"/>
                <w:color w:val="000000"/>
                <w:sz w:val="24"/>
                <w:szCs w:val="24"/>
              </w:rPr>
              <w:t xml:space="preserve">б) внесению платы за </w:t>
            </w:r>
            <w:bookmarkEnd w:id="2"/>
            <w:r w:rsidRPr="00C97EBB">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97EBB">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г) внесению платы за</w:t>
            </w:r>
            <w:r w:rsidR="0002220F">
              <w:rPr>
                <w:rFonts w:ascii="Times New Roman" w:hAnsi="Times New Roman" w:cs="Times New Roman"/>
                <w:color w:val="000000"/>
                <w:sz w:val="24"/>
                <w:szCs w:val="24"/>
              </w:rPr>
              <w:t xml:space="preserve"> </w:t>
            </w:r>
            <w:r w:rsidRPr="00C97EBB">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№827;</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№827;</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3</w:t>
            </w:r>
            <w:r w:rsidRPr="00C97EBB">
              <w:rPr>
                <w:rFonts w:ascii="Times New Roman" w:hAnsi="Times New Roman" w:cs="Times New Roman"/>
                <w:sz w:val="24"/>
                <w:szCs w:val="24"/>
              </w:rPr>
              <w:t xml:space="preserve">) </w:t>
            </w:r>
            <w:r w:rsidRPr="00C97EBB">
              <w:rPr>
                <w:rFonts w:ascii="Times New Roman" w:eastAsiaTheme="minorHAnsi" w:hAnsi="Times New Roman" w:cs="Times New Roman"/>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97EBB">
              <w:rPr>
                <w:rFonts w:ascii="Times New Roman" w:hAnsi="Times New Roman" w:cs="Times New Roman"/>
                <w:color w:val="000000"/>
                <w:sz w:val="24"/>
                <w:szCs w:val="24"/>
              </w:rPr>
              <w:t>:</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 xml:space="preserve">а) объекты дорожного сервиса, размещенные в полосах отвода и (или) придорожных полосах автомобильных дорог </w:t>
            </w:r>
            <w:r w:rsidRPr="00C97EBB">
              <w:rPr>
                <w:rFonts w:ascii="Times New Roman" w:hAnsi="Times New Roman" w:cs="Times New Roman"/>
                <w:color w:val="000000"/>
                <w:sz w:val="24"/>
                <w:szCs w:val="24"/>
              </w:rPr>
              <w:lastRenderedPageBreak/>
              <w:t>общего пользования местного значения;</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441A7B" w:rsidRPr="00C97EBB" w:rsidRDefault="00441A7B" w:rsidP="004A294B">
            <w:pPr>
              <w:pStyle w:val="ConsPlusNormal"/>
              <w:ind w:firstLine="565"/>
              <w:jc w:val="both"/>
              <w:rPr>
                <w:rFonts w:ascii="Times New Roman" w:hAnsi="Times New Roman" w:cs="Times New Roman"/>
                <w:color w:val="000000"/>
                <w:sz w:val="24"/>
                <w:szCs w:val="24"/>
              </w:rPr>
            </w:pPr>
            <w:r w:rsidRPr="00C97EBB">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441A7B" w:rsidRPr="007D2855" w:rsidRDefault="00441A7B" w:rsidP="004A294B">
            <w:pPr>
              <w:pStyle w:val="ConsPlusNormal"/>
              <w:ind w:firstLine="565"/>
              <w:jc w:val="both"/>
              <w:rPr>
                <w:color w:val="000000"/>
                <w:sz w:val="24"/>
                <w:szCs w:val="24"/>
              </w:rPr>
            </w:pPr>
            <w:r w:rsidRPr="00C97EBB">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tc>
        <w:tc>
          <w:tcPr>
            <w:tcW w:w="2281" w:type="dxa"/>
          </w:tcPr>
          <w:p w:rsidR="00441A7B" w:rsidRDefault="00441A7B" w:rsidP="004A294B">
            <w:pPr>
              <w:widowControl w:val="0"/>
              <w:tabs>
                <w:tab w:val="left" w:pos="4820"/>
              </w:tabs>
              <w:autoSpaceDE w:val="0"/>
              <w:autoSpaceDN w:val="0"/>
              <w:adjustRightInd w:val="0"/>
              <w:jc w:val="both"/>
            </w:pPr>
            <w:r>
              <w:lastRenderedPageBreak/>
              <w:t>У</w:t>
            </w:r>
            <w:r w:rsidRPr="007D2855">
              <w:t xml:space="preserve">чет объектов муниципального контроля на автомобильном транспорте </w:t>
            </w:r>
            <w:r>
              <w:t xml:space="preserve">обеспечивается </w:t>
            </w:r>
            <w:r w:rsidRPr="007D2855">
              <w:t>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tc>
      </w:tr>
      <w:tr w:rsidR="004A294B" w:rsidRPr="00C95614" w:rsidTr="004A294B">
        <w:tc>
          <w:tcPr>
            <w:tcW w:w="2129" w:type="dxa"/>
            <w:vAlign w:val="center"/>
          </w:tcPr>
          <w:p w:rsidR="004A294B" w:rsidRPr="00C95614" w:rsidRDefault="004A294B" w:rsidP="004A294B">
            <w:pPr>
              <w:widowControl w:val="0"/>
              <w:tabs>
                <w:tab w:val="left" w:pos="4820"/>
              </w:tabs>
              <w:autoSpaceDE w:val="0"/>
              <w:autoSpaceDN w:val="0"/>
              <w:adjustRightInd w:val="0"/>
              <w:jc w:val="center"/>
            </w:pPr>
            <w:r w:rsidRPr="00196BEF">
              <w:lastRenderedPageBreak/>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Янгелевского МО</w:t>
            </w:r>
          </w:p>
        </w:tc>
        <w:tc>
          <w:tcPr>
            <w:tcW w:w="5161" w:type="dxa"/>
          </w:tcPr>
          <w:p w:rsidR="004A294B" w:rsidRPr="004A294B" w:rsidRDefault="004A294B" w:rsidP="004A294B">
            <w:pPr>
              <w:pStyle w:val="ConsPlusNormal"/>
              <w:ind w:firstLine="565"/>
              <w:jc w:val="both"/>
              <w:rPr>
                <w:rFonts w:ascii="Times New Roman" w:hAnsi="Times New Roman" w:cs="Times New Roman"/>
              </w:rPr>
            </w:pPr>
            <w:r w:rsidRPr="004A294B">
              <w:rPr>
                <w:rFonts w:ascii="Times New Roman" w:hAnsi="Times New Roman" w:cs="Times New Roman"/>
              </w:rPr>
              <w:t>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Янгелевского муниципального образования</w:t>
            </w:r>
          </w:p>
        </w:tc>
        <w:tc>
          <w:tcPr>
            <w:tcW w:w="2281" w:type="dxa"/>
          </w:tcPr>
          <w:p w:rsidR="004A294B" w:rsidRDefault="004A294B" w:rsidP="004A294B">
            <w:pPr>
              <w:widowControl w:val="0"/>
              <w:tabs>
                <w:tab w:val="left" w:pos="4820"/>
              </w:tabs>
              <w:autoSpaceDE w:val="0"/>
              <w:autoSpaceDN w:val="0"/>
              <w:adjustRightInd w:val="0"/>
              <w:jc w:val="both"/>
            </w:pPr>
          </w:p>
        </w:tc>
      </w:tr>
    </w:tbl>
    <w:p w:rsidR="00441A7B" w:rsidRDefault="00441A7B" w:rsidP="00441A7B">
      <w:pPr>
        <w:widowControl w:val="0"/>
        <w:tabs>
          <w:tab w:val="left" w:pos="4820"/>
        </w:tabs>
        <w:autoSpaceDE w:val="0"/>
        <w:autoSpaceDN w:val="0"/>
        <w:adjustRightInd w:val="0"/>
        <w:ind w:firstLine="709"/>
        <w:jc w:val="both"/>
        <w:rPr>
          <w:sz w:val="28"/>
          <w:szCs w:val="28"/>
        </w:rPr>
      </w:pPr>
    </w:p>
    <w:p w:rsidR="00441A7B" w:rsidRPr="00D409EE" w:rsidRDefault="00441A7B" w:rsidP="00441A7B">
      <w:pPr>
        <w:widowControl w:val="0"/>
        <w:tabs>
          <w:tab w:val="left" w:pos="4820"/>
        </w:tabs>
        <w:autoSpaceDE w:val="0"/>
        <w:autoSpaceDN w:val="0"/>
        <w:adjustRightInd w:val="0"/>
        <w:jc w:val="center"/>
        <w:rPr>
          <w:sz w:val="28"/>
          <w:szCs w:val="28"/>
        </w:rPr>
      </w:pPr>
      <w:r w:rsidRPr="00D409EE">
        <w:rPr>
          <w:sz w:val="28"/>
          <w:szCs w:val="28"/>
        </w:rPr>
        <w:t>Глава 4. Ключевые показатели вида контроля и их целевые (плановые) значения</w:t>
      </w:r>
    </w:p>
    <w:p w:rsidR="00441A7B" w:rsidRPr="00D409EE" w:rsidRDefault="00441A7B" w:rsidP="00441A7B">
      <w:pPr>
        <w:widowControl w:val="0"/>
        <w:tabs>
          <w:tab w:val="left" w:pos="4820"/>
        </w:tabs>
        <w:autoSpaceDE w:val="0"/>
        <w:autoSpaceDN w:val="0"/>
        <w:adjustRightInd w:val="0"/>
        <w:jc w:val="center"/>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sidRPr="00D409EE">
        <w:rPr>
          <w:sz w:val="28"/>
          <w:szCs w:val="28"/>
        </w:rPr>
        <w:t>Для муниципального земельного контроля,  муниципального жилищного контроля, муниципального к</w:t>
      </w:r>
      <w:r w:rsidR="00861FB0">
        <w:rPr>
          <w:sz w:val="28"/>
          <w:szCs w:val="28"/>
        </w:rPr>
        <w:t>онтроля в сфере благоустройства</w:t>
      </w:r>
      <w:r w:rsidR="004A294B">
        <w:rPr>
          <w:sz w:val="28"/>
          <w:szCs w:val="28"/>
        </w:rPr>
        <w:t>,</w:t>
      </w:r>
      <w:r w:rsidRPr="00D409EE">
        <w:rPr>
          <w:sz w:val="28"/>
          <w:szCs w:val="28"/>
        </w:rPr>
        <w:t xml:space="preserve"> муниципального контроля на автомобильно</w:t>
      </w:r>
      <w:r>
        <w:rPr>
          <w:sz w:val="28"/>
          <w:szCs w:val="28"/>
        </w:rPr>
        <w:t>м</w:t>
      </w:r>
      <w:r w:rsidRPr="00D409EE">
        <w:rPr>
          <w:sz w:val="28"/>
          <w:szCs w:val="28"/>
        </w:rPr>
        <w:t xml:space="preserve">  транспорте</w:t>
      </w:r>
      <w:r w:rsidR="004A294B">
        <w:rPr>
          <w:sz w:val="28"/>
          <w:szCs w:val="28"/>
        </w:rPr>
        <w:t xml:space="preserve"> и муниципального контроля за исполнением единой теплоснабжающей организацией</w:t>
      </w:r>
      <w:r w:rsidRPr="00D409EE">
        <w:rPr>
          <w:sz w:val="28"/>
          <w:szCs w:val="28"/>
        </w:rPr>
        <w:t xml:space="preserve"> определены ключевые показатели согласно таблице.</w:t>
      </w:r>
    </w:p>
    <w:p w:rsidR="004A294B" w:rsidRPr="00D409EE" w:rsidRDefault="004A294B" w:rsidP="00441A7B">
      <w:pPr>
        <w:widowControl w:val="0"/>
        <w:tabs>
          <w:tab w:val="left" w:pos="4820"/>
        </w:tabs>
        <w:autoSpaceDE w:val="0"/>
        <w:autoSpaceDN w:val="0"/>
        <w:adjustRightInd w:val="0"/>
        <w:ind w:firstLine="709"/>
        <w:jc w:val="both"/>
        <w:rPr>
          <w:sz w:val="28"/>
          <w:szCs w:val="28"/>
        </w:rPr>
      </w:pPr>
    </w:p>
    <w:tbl>
      <w:tblPr>
        <w:tblStyle w:val="aa"/>
        <w:tblW w:w="0" w:type="auto"/>
        <w:tblInd w:w="108" w:type="dxa"/>
        <w:tblLook w:val="04A0"/>
      </w:tblPr>
      <w:tblGrid>
        <w:gridCol w:w="567"/>
        <w:gridCol w:w="5705"/>
        <w:gridCol w:w="3084"/>
      </w:tblGrid>
      <w:tr w:rsidR="00441A7B" w:rsidRPr="00D409EE" w:rsidTr="004A294B">
        <w:tc>
          <w:tcPr>
            <w:tcW w:w="567" w:type="dxa"/>
          </w:tcPr>
          <w:p w:rsidR="00441A7B" w:rsidRPr="00D409EE" w:rsidRDefault="00441A7B" w:rsidP="004A294B">
            <w:pPr>
              <w:jc w:val="center"/>
              <w:rPr>
                <w:color w:val="000000"/>
              </w:rPr>
            </w:pPr>
            <w:r w:rsidRPr="00D409EE">
              <w:rPr>
                <w:color w:val="000000"/>
              </w:rPr>
              <w:t>№</w:t>
            </w:r>
          </w:p>
        </w:tc>
        <w:tc>
          <w:tcPr>
            <w:tcW w:w="5705" w:type="dxa"/>
          </w:tcPr>
          <w:p w:rsidR="00441A7B" w:rsidRPr="00D409EE" w:rsidRDefault="00441A7B" w:rsidP="004A294B">
            <w:pPr>
              <w:jc w:val="center"/>
              <w:rPr>
                <w:color w:val="000000"/>
              </w:rPr>
            </w:pPr>
            <w:r w:rsidRPr="00D409EE">
              <w:rPr>
                <w:color w:val="000000"/>
              </w:rPr>
              <w:t>Ключевые показатели</w:t>
            </w:r>
          </w:p>
        </w:tc>
        <w:tc>
          <w:tcPr>
            <w:tcW w:w="3084" w:type="dxa"/>
          </w:tcPr>
          <w:p w:rsidR="00441A7B" w:rsidRPr="00D409EE" w:rsidRDefault="00441A7B" w:rsidP="004A294B">
            <w:pPr>
              <w:jc w:val="center"/>
              <w:rPr>
                <w:color w:val="000000"/>
              </w:rPr>
            </w:pPr>
            <w:r w:rsidRPr="00D409EE">
              <w:rPr>
                <w:color w:val="000000"/>
              </w:rPr>
              <w:t>Целевые значения</w:t>
            </w:r>
          </w:p>
        </w:tc>
      </w:tr>
      <w:tr w:rsidR="00441A7B" w:rsidRPr="00D409EE" w:rsidTr="004A294B">
        <w:tc>
          <w:tcPr>
            <w:tcW w:w="567" w:type="dxa"/>
          </w:tcPr>
          <w:p w:rsidR="00441A7B" w:rsidRPr="00D409EE" w:rsidRDefault="00441A7B" w:rsidP="004A294B">
            <w:pPr>
              <w:jc w:val="center"/>
              <w:rPr>
                <w:color w:val="000000"/>
              </w:rPr>
            </w:pPr>
            <w:r w:rsidRPr="00D409EE">
              <w:rPr>
                <w:color w:val="000000"/>
              </w:rPr>
              <w:t>1</w:t>
            </w:r>
          </w:p>
        </w:tc>
        <w:tc>
          <w:tcPr>
            <w:tcW w:w="5705" w:type="dxa"/>
          </w:tcPr>
          <w:p w:rsidR="00441A7B" w:rsidRPr="00D409EE" w:rsidRDefault="00441A7B" w:rsidP="004A294B">
            <w:pPr>
              <w:rPr>
                <w:color w:val="000000"/>
              </w:rPr>
            </w:pPr>
            <w:r w:rsidRPr="00D409EE">
              <w:rPr>
                <w:color w:val="000000"/>
              </w:rPr>
              <w:t>Процент выполнения плана проведения плановых контрольных мероприятий на очередной календарный год</w:t>
            </w:r>
          </w:p>
        </w:tc>
        <w:tc>
          <w:tcPr>
            <w:tcW w:w="3084" w:type="dxa"/>
          </w:tcPr>
          <w:p w:rsidR="00441A7B" w:rsidRPr="00D409EE" w:rsidRDefault="004A294B" w:rsidP="004A294B">
            <w:pPr>
              <w:jc w:val="center"/>
              <w:rPr>
                <w:color w:val="000000"/>
              </w:rPr>
            </w:pPr>
            <w:r>
              <w:rPr>
                <w:color w:val="000000"/>
              </w:rPr>
              <w:t>100</w:t>
            </w:r>
            <w:r w:rsidR="00441A7B" w:rsidRPr="00D409EE">
              <w:rPr>
                <w:color w:val="000000"/>
              </w:rPr>
              <w:t>%</w:t>
            </w:r>
          </w:p>
        </w:tc>
      </w:tr>
      <w:tr w:rsidR="00441A7B" w:rsidRPr="00D409EE" w:rsidTr="004A294B">
        <w:tc>
          <w:tcPr>
            <w:tcW w:w="567" w:type="dxa"/>
          </w:tcPr>
          <w:p w:rsidR="00441A7B" w:rsidRPr="00D409EE" w:rsidRDefault="00441A7B" w:rsidP="004A294B">
            <w:pPr>
              <w:jc w:val="center"/>
              <w:rPr>
                <w:color w:val="000000"/>
              </w:rPr>
            </w:pPr>
            <w:r w:rsidRPr="00D409EE">
              <w:rPr>
                <w:color w:val="000000"/>
              </w:rPr>
              <w:t>2</w:t>
            </w:r>
          </w:p>
        </w:tc>
        <w:tc>
          <w:tcPr>
            <w:tcW w:w="5705" w:type="dxa"/>
          </w:tcPr>
          <w:p w:rsidR="00441A7B" w:rsidRPr="00D409EE" w:rsidRDefault="00441A7B" w:rsidP="004A294B">
            <w:pPr>
              <w:rPr>
                <w:color w:val="000000"/>
              </w:rPr>
            </w:pPr>
            <w:r w:rsidRPr="00D409EE">
              <w:rPr>
                <w:color w:val="000000"/>
              </w:rPr>
              <w:t>Процент отменённых результатов контрольных мероприятий</w:t>
            </w:r>
          </w:p>
        </w:tc>
        <w:tc>
          <w:tcPr>
            <w:tcW w:w="3084" w:type="dxa"/>
          </w:tcPr>
          <w:p w:rsidR="00441A7B" w:rsidRPr="00D409EE" w:rsidRDefault="004A294B" w:rsidP="004A294B">
            <w:pPr>
              <w:jc w:val="center"/>
              <w:rPr>
                <w:color w:val="000000"/>
              </w:rPr>
            </w:pPr>
            <w:r>
              <w:rPr>
                <w:color w:val="000000"/>
              </w:rPr>
              <w:t>0</w:t>
            </w:r>
            <w:r w:rsidR="00441A7B" w:rsidRPr="00D409EE">
              <w:rPr>
                <w:color w:val="000000"/>
              </w:rPr>
              <w:t>%</w:t>
            </w:r>
          </w:p>
        </w:tc>
      </w:tr>
      <w:tr w:rsidR="00441A7B" w:rsidRPr="00D409EE" w:rsidTr="004A294B">
        <w:tc>
          <w:tcPr>
            <w:tcW w:w="567" w:type="dxa"/>
          </w:tcPr>
          <w:p w:rsidR="00441A7B" w:rsidRPr="00D409EE" w:rsidRDefault="00441A7B" w:rsidP="004A294B">
            <w:pPr>
              <w:jc w:val="center"/>
              <w:rPr>
                <w:color w:val="000000"/>
              </w:rPr>
            </w:pPr>
            <w:r w:rsidRPr="00D409EE">
              <w:rPr>
                <w:color w:val="000000"/>
              </w:rPr>
              <w:t>3</w:t>
            </w:r>
          </w:p>
        </w:tc>
        <w:tc>
          <w:tcPr>
            <w:tcW w:w="5705" w:type="dxa"/>
          </w:tcPr>
          <w:p w:rsidR="00441A7B" w:rsidRPr="00D409EE" w:rsidRDefault="00441A7B" w:rsidP="004A294B">
            <w:pPr>
              <w:rPr>
                <w:color w:val="000000"/>
              </w:rPr>
            </w:pPr>
            <w:r w:rsidRPr="00D409EE">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3084" w:type="dxa"/>
          </w:tcPr>
          <w:p w:rsidR="00441A7B" w:rsidRPr="00D409EE" w:rsidRDefault="004A294B" w:rsidP="004A294B">
            <w:pPr>
              <w:jc w:val="center"/>
              <w:rPr>
                <w:color w:val="000000"/>
              </w:rPr>
            </w:pPr>
            <w:r>
              <w:rPr>
                <w:color w:val="000000"/>
              </w:rPr>
              <w:t>0</w:t>
            </w:r>
            <w:r w:rsidR="00441A7B" w:rsidRPr="00D409EE">
              <w:rPr>
                <w:color w:val="000000"/>
              </w:rPr>
              <w:t>%</w:t>
            </w:r>
          </w:p>
        </w:tc>
      </w:tr>
      <w:tr w:rsidR="00441A7B" w:rsidRPr="00D409EE" w:rsidTr="004A294B">
        <w:tc>
          <w:tcPr>
            <w:tcW w:w="567" w:type="dxa"/>
          </w:tcPr>
          <w:p w:rsidR="00441A7B" w:rsidRPr="00D409EE" w:rsidRDefault="00441A7B" w:rsidP="004A294B">
            <w:pPr>
              <w:jc w:val="center"/>
              <w:rPr>
                <w:color w:val="000000"/>
              </w:rPr>
            </w:pPr>
            <w:r w:rsidRPr="00D409EE">
              <w:rPr>
                <w:color w:val="000000"/>
              </w:rPr>
              <w:t>4</w:t>
            </w:r>
          </w:p>
        </w:tc>
        <w:tc>
          <w:tcPr>
            <w:tcW w:w="5705" w:type="dxa"/>
          </w:tcPr>
          <w:p w:rsidR="00441A7B" w:rsidRPr="00D409EE" w:rsidRDefault="00441A7B" w:rsidP="004A294B">
            <w:pPr>
              <w:rPr>
                <w:color w:val="000000"/>
              </w:rPr>
            </w:pPr>
            <w:r w:rsidRPr="00D409EE">
              <w:rPr>
                <w:color w:val="000000"/>
              </w:rPr>
              <w:t>Процент вынесенных решений о назначении административного наказания по материалам контрольного органа</w:t>
            </w:r>
          </w:p>
        </w:tc>
        <w:tc>
          <w:tcPr>
            <w:tcW w:w="3084" w:type="dxa"/>
          </w:tcPr>
          <w:p w:rsidR="00441A7B" w:rsidRPr="00D409EE" w:rsidRDefault="004A294B" w:rsidP="004A294B">
            <w:pPr>
              <w:jc w:val="center"/>
              <w:rPr>
                <w:color w:val="000000"/>
              </w:rPr>
            </w:pPr>
            <w:r>
              <w:rPr>
                <w:color w:val="000000"/>
              </w:rPr>
              <w:t>0</w:t>
            </w:r>
            <w:r w:rsidR="00441A7B" w:rsidRPr="00D409EE">
              <w:rPr>
                <w:color w:val="000000"/>
              </w:rPr>
              <w:t>%</w:t>
            </w:r>
          </w:p>
        </w:tc>
      </w:tr>
    </w:tbl>
    <w:p w:rsidR="00441A7B" w:rsidRDefault="00441A7B" w:rsidP="00441A7B">
      <w:pPr>
        <w:widowControl w:val="0"/>
        <w:tabs>
          <w:tab w:val="left" w:pos="4820"/>
        </w:tabs>
        <w:autoSpaceDE w:val="0"/>
        <w:autoSpaceDN w:val="0"/>
        <w:adjustRightInd w:val="0"/>
        <w:jc w:val="center"/>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41A7B" w:rsidRPr="00AF52BF" w:rsidRDefault="00441A7B" w:rsidP="00441A7B">
      <w:pPr>
        <w:widowControl w:val="0"/>
        <w:tabs>
          <w:tab w:val="left" w:pos="4820"/>
        </w:tabs>
        <w:autoSpaceDE w:val="0"/>
        <w:autoSpaceDN w:val="0"/>
        <w:adjustRightInd w:val="0"/>
        <w:jc w:val="center"/>
        <w:rPr>
          <w:sz w:val="28"/>
          <w:szCs w:val="28"/>
        </w:rPr>
      </w:pPr>
      <w:r w:rsidRPr="00AF52BF">
        <w:rPr>
          <w:sz w:val="28"/>
          <w:szCs w:val="28"/>
        </w:rPr>
        <w:t>Глава 5. Система оценки и управления рисками причинения вреда (ущерба)охраняемым законом ценностям</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В соответствии с Положением о муниципальном земельном контроле в </w:t>
      </w:r>
      <w:r w:rsidR="004A294B">
        <w:rPr>
          <w:sz w:val="28"/>
          <w:szCs w:val="28"/>
        </w:rPr>
        <w:t>Янгелевском</w:t>
      </w:r>
      <w:r>
        <w:rPr>
          <w:sz w:val="28"/>
          <w:szCs w:val="28"/>
        </w:rPr>
        <w:t xml:space="preserve"> муниципальном образовании, утвержденным решением Думы </w:t>
      </w:r>
      <w:r w:rsidR="004A294B">
        <w:rPr>
          <w:sz w:val="28"/>
          <w:szCs w:val="28"/>
        </w:rPr>
        <w:t>Янгелевского городского</w:t>
      </w:r>
      <w:r>
        <w:rPr>
          <w:sz w:val="28"/>
          <w:szCs w:val="28"/>
        </w:rPr>
        <w:t xml:space="preserve"> </w:t>
      </w:r>
      <w:r w:rsidR="004A294B">
        <w:rPr>
          <w:sz w:val="28"/>
          <w:szCs w:val="28"/>
        </w:rPr>
        <w:t xml:space="preserve"> поселения </w:t>
      </w:r>
      <w:r>
        <w:rPr>
          <w:sz w:val="28"/>
          <w:szCs w:val="28"/>
        </w:rPr>
        <w:t xml:space="preserve">от </w:t>
      </w:r>
      <w:r w:rsidR="0047659E">
        <w:rPr>
          <w:sz w:val="28"/>
          <w:szCs w:val="28"/>
        </w:rPr>
        <w:t>30</w:t>
      </w:r>
      <w:r>
        <w:rPr>
          <w:sz w:val="28"/>
          <w:szCs w:val="28"/>
        </w:rPr>
        <w:t>.1</w:t>
      </w:r>
      <w:r w:rsidR="0047659E">
        <w:rPr>
          <w:sz w:val="28"/>
          <w:szCs w:val="28"/>
        </w:rPr>
        <w:t>1</w:t>
      </w:r>
      <w:r>
        <w:rPr>
          <w:sz w:val="28"/>
          <w:szCs w:val="28"/>
        </w:rPr>
        <w:t>.2021 №</w:t>
      </w:r>
      <w:r w:rsidR="0047659E">
        <w:rPr>
          <w:sz w:val="28"/>
          <w:szCs w:val="28"/>
        </w:rPr>
        <w:t>232</w:t>
      </w:r>
      <w:r>
        <w:rPr>
          <w:sz w:val="28"/>
          <w:szCs w:val="28"/>
        </w:rPr>
        <w:t>, администрация</w:t>
      </w:r>
      <w:r w:rsidRPr="00097DDE">
        <w:rPr>
          <w:sz w:val="28"/>
          <w:szCs w:val="28"/>
        </w:rPr>
        <w:t xml:space="preserve"> осуществляет муниципальный земельный контроль на основе управления рисками причинения вреда (ущерба).</w:t>
      </w:r>
    </w:p>
    <w:p w:rsidR="00441A7B" w:rsidRPr="00097DDE" w:rsidRDefault="0047659E" w:rsidP="0047659E">
      <w:pPr>
        <w:widowControl w:val="0"/>
        <w:tabs>
          <w:tab w:val="left" w:pos="4820"/>
        </w:tabs>
        <w:autoSpaceDE w:val="0"/>
        <w:autoSpaceDN w:val="0"/>
        <w:adjustRightInd w:val="0"/>
        <w:jc w:val="both"/>
        <w:rPr>
          <w:sz w:val="28"/>
          <w:szCs w:val="28"/>
        </w:rPr>
      </w:pPr>
      <w:r>
        <w:rPr>
          <w:sz w:val="28"/>
          <w:szCs w:val="28"/>
        </w:rPr>
        <w:t xml:space="preserve">         </w:t>
      </w:r>
      <w:r w:rsidR="00441A7B" w:rsidRPr="00097DDE">
        <w:rPr>
          <w:sz w:val="28"/>
          <w:szCs w:val="28"/>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 xml:space="preserve">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w:t>
      </w:r>
      <w:r>
        <w:rPr>
          <w:sz w:val="28"/>
          <w:szCs w:val="28"/>
        </w:rPr>
        <w:t>в соответствии с Положением</w:t>
      </w:r>
      <w:r w:rsidRPr="00097DDE">
        <w:rPr>
          <w:sz w:val="28"/>
          <w:szCs w:val="28"/>
        </w:rPr>
        <w:t>.</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года;</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3) документарная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4) выездная проверка – для земельных участков, отнесенных к категории среднего риска, – один раз в 3 лет, для земельных участков, отнесенных к категории умеренного риска, – один раз в 6 лет.</w:t>
      </w:r>
    </w:p>
    <w:p w:rsidR="00441A7B" w:rsidRPr="00E22673"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В отношении земельных участков, отнесенных к категории низкого риска, плановые контрольные мероприятия не проводятся.</w:t>
      </w:r>
    </w:p>
    <w:p w:rsidR="00441A7B" w:rsidRDefault="00441A7B" w:rsidP="00441A7B">
      <w:pPr>
        <w:widowControl w:val="0"/>
        <w:tabs>
          <w:tab w:val="left" w:pos="4820"/>
        </w:tabs>
        <w:autoSpaceDE w:val="0"/>
        <w:autoSpaceDN w:val="0"/>
        <w:adjustRightInd w:val="0"/>
        <w:ind w:firstLine="709"/>
        <w:jc w:val="both"/>
        <w:rPr>
          <w:sz w:val="28"/>
          <w:szCs w:val="28"/>
        </w:rPr>
      </w:pPr>
      <w:r w:rsidRPr="00E22673">
        <w:rPr>
          <w:sz w:val="28"/>
          <w:szCs w:val="28"/>
        </w:rPr>
        <w:t>Принятие решения об отнесении земельных участков к категории низкого риска не требуется.</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w:t>
      </w:r>
      <w:r w:rsidRPr="00097DDE">
        <w:rPr>
          <w:sz w:val="28"/>
          <w:szCs w:val="28"/>
        </w:rPr>
        <w:lastRenderedPageBreak/>
        <w:t>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1) среднего риска, - не менее 3 лет;</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2) умеренного риска, - не менее 6 лет.</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41A7B"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w:t>
      </w:r>
      <w:r>
        <w:rPr>
          <w:sz w:val="28"/>
          <w:szCs w:val="28"/>
        </w:rPr>
        <w:t>.</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Перечни земельных участков содержат следующую информацию:</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1) кадастровый номер земельного участка или при его отсутствии адрес местоположения земельного участка;</w:t>
      </w:r>
    </w:p>
    <w:p w:rsidR="00441A7B" w:rsidRPr="00097DDE"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2) присвоенная категория риска;</w:t>
      </w:r>
    </w:p>
    <w:p w:rsidR="00441A7B" w:rsidRDefault="00441A7B" w:rsidP="00441A7B">
      <w:pPr>
        <w:widowControl w:val="0"/>
        <w:tabs>
          <w:tab w:val="left" w:pos="4820"/>
        </w:tabs>
        <w:autoSpaceDE w:val="0"/>
        <w:autoSpaceDN w:val="0"/>
        <w:adjustRightInd w:val="0"/>
        <w:ind w:firstLine="709"/>
        <w:jc w:val="both"/>
        <w:rPr>
          <w:sz w:val="28"/>
          <w:szCs w:val="28"/>
        </w:rPr>
      </w:pPr>
      <w:r w:rsidRPr="00097DDE">
        <w:rPr>
          <w:sz w:val="28"/>
          <w:szCs w:val="28"/>
        </w:rPr>
        <w:t>3) реквизиты решения о присвоении земельному участку категории риска.</w:t>
      </w:r>
    </w:p>
    <w:p w:rsidR="0047659E" w:rsidRDefault="0047659E" w:rsidP="00441A7B">
      <w:pPr>
        <w:widowControl w:val="0"/>
        <w:tabs>
          <w:tab w:val="left" w:pos="4820"/>
        </w:tabs>
        <w:autoSpaceDE w:val="0"/>
        <w:autoSpaceDN w:val="0"/>
        <w:adjustRightInd w:val="0"/>
        <w:ind w:firstLine="709"/>
        <w:jc w:val="both"/>
        <w:rPr>
          <w:sz w:val="28"/>
          <w:szCs w:val="28"/>
        </w:rPr>
      </w:pPr>
    </w:p>
    <w:p w:rsidR="00441A7B" w:rsidRDefault="00441A7B" w:rsidP="00A436F8">
      <w:pPr>
        <w:widowControl w:val="0"/>
        <w:tabs>
          <w:tab w:val="left" w:pos="4820"/>
        </w:tabs>
        <w:autoSpaceDE w:val="0"/>
        <w:autoSpaceDN w:val="0"/>
        <w:adjustRightInd w:val="0"/>
        <w:ind w:firstLine="709"/>
        <w:jc w:val="both"/>
        <w:rPr>
          <w:sz w:val="28"/>
          <w:szCs w:val="28"/>
        </w:rPr>
      </w:pPr>
      <w:r>
        <w:rPr>
          <w:sz w:val="28"/>
          <w:szCs w:val="28"/>
        </w:rPr>
        <w:t>Системы оценки и управ</w:t>
      </w:r>
      <w:r w:rsidR="007A6A31">
        <w:rPr>
          <w:sz w:val="28"/>
          <w:szCs w:val="28"/>
        </w:rPr>
        <w:t>ления рисками при осуществлении</w:t>
      </w:r>
      <w:r>
        <w:rPr>
          <w:sz w:val="28"/>
          <w:szCs w:val="28"/>
        </w:rPr>
        <w:t>,  муниципального жилищного контроля, муниципального к</w:t>
      </w:r>
      <w:r w:rsidR="00861FB0">
        <w:rPr>
          <w:sz w:val="28"/>
          <w:szCs w:val="28"/>
        </w:rPr>
        <w:t>онтроля в сфере благоустройства</w:t>
      </w:r>
      <w:r w:rsidR="0047659E">
        <w:rPr>
          <w:sz w:val="28"/>
          <w:szCs w:val="28"/>
        </w:rPr>
        <w:t xml:space="preserve">, </w:t>
      </w:r>
      <w:r>
        <w:rPr>
          <w:sz w:val="28"/>
          <w:szCs w:val="28"/>
        </w:rPr>
        <w:t xml:space="preserve"> муниципального контроля на автомобильном транспорте </w:t>
      </w:r>
      <w:r w:rsidR="00A436F8">
        <w:rPr>
          <w:sz w:val="28"/>
          <w:szCs w:val="28"/>
        </w:rPr>
        <w:t xml:space="preserve">и  муниципального контроля за единой теплоснабжающей организацией </w:t>
      </w:r>
      <w:r>
        <w:rPr>
          <w:sz w:val="28"/>
          <w:szCs w:val="28"/>
        </w:rPr>
        <w:t>не применяются.</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6</w:t>
      </w:r>
      <w:r w:rsidRPr="00AF52BF">
        <w:rPr>
          <w:sz w:val="28"/>
          <w:szCs w:val="28"/>
        </w:rPr>
        <w:t xml:space="preserve">. </w:t>
      </w:r>
      <w:r>
        <w:rPr>
          <w:sz w:val="28"/>
          <w:szCs w:val="28"/>
        </w:rPr>
        <w:t>Контрольные (надзорные) органы, осуществляющие муниципальный контроль, их финансовое, материальное и кадровое обеспечение</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Контрольным (надзорным) органом, осуществляющим на территории </w:t>
      </w:r>
      <w:r w:rsidR="00A436F8">
        <w:rPr>
          <w:sz w:val="28"/>
          <w:szCs w:val="28"/>
        </w:rPr>
        <w:t>Янгелевского</w:t>
      </w:r>
      <w:r>
        <w:rPr>
          <w:sz w:val="28"/>
          <w:szCs w:val="28"/>
        </w:rPr>
        <w:t xml:space="preserve"> муниципального образования муниципальный контроль, является администрация </w:t>
      </w:r>
      <w:r w:rsidR="00A436F8">
        <w:rPr>
          <w:sz w:val="28"/>
          <w:szCs w:val="28"/>
        </w:rPr>
        <w:t>Янгелевского городского поселения</w:t>
      </w:r>
      <w:r>
        <w:rPr>
          <w:sz w:val="28"/>
          <w:szCs w:val="28"/>
        </w:rPr>
        <w:t>.</w:t>
      </w:r>
    </w:p>
    <w:p w:rsidR="00441A7B" w:rsidRDefault="00441A7B" w:rsidP="00441A7B">
      <w:pPr>
        <w:ind w:firstLine="709"/>
        <w:contextualSpacing/>
        <w:jc w:val="both"/>
        <w:rPr>
          <w:sz w:val="28"/>
          <w:szCs w:val="28"/>
        </w:rPr>
      </w:pPr>
      <w:r w:rsidRPr="00747206">
        <w:rPr>
          <w:sz w:val="28"/>
          <w:szCs w:val="28"/>
        </w:rPr>
        <w:lastRenderedPageBreak/>
        <w:t xml:space="preserve">Должностными лицами администрации, уполномоченными на осуществление муниципального </w:t>
      </w:r>
      <w:r w:rsidR="007A6A31">
        <w:rPr>
          <w:sz w:val="28"/>
          <w:szCs w:val="28"/>
        </w:rPr>
        <w:t xml:space="preserve"> земельного контроля,</w:t>
      </w:r>
      <w:r w:rsidR="000C12D0">
        <w:rPr>
          <w:sz w:val="28"/>
          <w:szCs w:val="28"/>
        </w:rPr>
        <w:t xml:space="preserve"> </w:t>
      </w:r>
      <w:r w:rsidRPr="00747206">
        <w:rPr>
          <w:sz w:val="28"/>
          <w:szCs w:val="28"/>
        </w:rPr>
        <w:t>жилищного контроля, муниципального к</w:t>
      </w:r>
      <w:r w:rsidR="000C12D0">
        <w:rPr>
          <w:sz w:val="28"/>
          <w:szCs w:val="28"/>
        </w:rPr>
        <w:t>онтроля в сфере благоустройства</w:t>
      </w:r>
      <w:r w:rsidR="007A6A31">
        <w:rPr>
          <w:sz w:val="28"/>
          <w:szCs w:val="28"/>
        </w:rPr>
        <w:t>,</w:t>
      </w:r>
      <w:r w:rsidR="000C12D0">
        <w:rPr>
          <w:sz w:val="28"/>
          <w:szCs w:val="28"/>
        </w:rPr>
        <w:t xml:space="preserve"> </w:t>
      </w:r>
      <w:r w:rsidRPr="00747206">
        <w:rPr>
          <w:sz w:val="28"/>
          <w:szCs w:val="28"/>
        </w:rPr>
        <w:t>муниципального контроля на автомобильном транспорте</w:t>
      </w:r>
      <w:r w:rsidR="007A6A31">
        <w:rPr>
          <w:sz w:val="28"/>
          <w:szCs w:val="28"/>
        </w:rPr>
        <w:t xml:space="preserve"> и муниципального кон</w:t>
      </w:r>
      <w:r w:rsidR="000C12D0">
        <w:rPr>
          <w:sz w:val="28"/>
          <w:szCs w:val="28"/>
        </w:rPr>
        <w:t>т</w:t>
      </w:r>
      <w:r w:rsidR="007A6A31">
        <w:rPr>
          <w:sz w:val="28"/>
          <w:szCs w:val="28"/>
        </w:rPr>
        <w:t>роля за единой теплоснабжающей организацией</w:t>
      </w:r>
      <w:r w:rsidRPr="00747206">
        <w:rPr>
          <w:sz w:val="28"/>
          <w:szCs w:val="28"/>
        </w:rPr>
        <w:t xml:space="preserve"> являются</w:t>
      </w:r>
      <w:r w:rsidR="007A6A31">
        <w:rPr>
          <w:sz w:val="28"/>
          <w:szCs w:val="28"/>
        </w:rPr>
        <w:t xml:space="preserve"> работники администрации Янгелевского городского поселения.</w:t>
      </w:r>
      <w:r w:rsidRPr="00747206">
        <w:rPr>
          <w:sz w:val="28"/>
          <w:szCs w:val="28"/>
        </w:rPr>
        <w:t xml:space="preserve"> </w:t>
      </w:r>
      <w:r w:rsidR="007A6A31">
        <w:rPr>
          <w:sz w:val="28"/>
          <w:szCs w:val="28"/>
        </w:rPr>
        <w:t>Штатная численность работников</w:t>
      </w:r>
      <w:r>
        <w:rPr>
          <w:sz w:val="28"/>
          <w:szCs w:val="28"/>
        </w:rPr>
        <w:t xml:space="preserve"> составляет 3 человека.</w:t>
      </w:r>
    </w:p>
    <w:p w:rsidR="00441A7B" w:rsidRPr="00336224" w:rsidRDefault="00441A7B" w:rsidP="00441A7B">
      <w:pPr>
        <w:ind w:firstLine="709"/>
        <w:contextualSpacing/>
        <w:jc w:val="both"/>
        <w:rPr>
          <w:sz w:val="28"/>
          <w:szCs w:val="28"/>
        </w:rPr>
      </w:pPr>
      <w:r w:rsidRPr="00D16097">
        <w:rPr>
          <w:sz w:val="28"/>
          <w:szCs w:val="28"/>
        </w:rPr>
        <w:t xml:space="preserve">Бюджетных средств, специально выделенных для обеспечения </w:t>
      </w:r>
      <w:r>
        <w:rPr>
          <w:sz w:val="28"/>
          <w:szCs w:val="28"/>
        </w:rPr>
        <w:t xml:space="preserve">исполнения функций по осуществлению </w:t>
      </w:r>
      <w:r w:rsidRPr="00360206">
        <w:rPr>
          <w:sz w:val="28"/>
          <w:szCs w:val="28"/>
        </w:rPr>
        <w:t xml:space="preserve">муниципального земельного контроля, </w:t>
      </w:r>
      <w:r>
        <w:rPr>
          <w:sz w:val="28"/>
          <w:szCs w:val="28"/>
        </w:rPr>
        <w:t xml:space="preserve">муниципального лесного контроля, </w:t>
      </w:r>
      <w:r w:rsidRPr="00747206">
        <w:rPr>
          <w:sz w:val="28"/>
          <w:szCs w:val="28"/>
        </w:rPr>
        <w:t>муниципального жилищного контроля, муниципального к</w:t>
      </w:r>
      <w:r w:rsidR="007A6A31">
        <w:rPr>
          <w:sz w:val="28"/>
          <w:szCs w:val="28"/>
        </w:rPr>
        <w:t xml:space="preserve">онтроля в сфере благоустройства, </w:t>
      </w:r>
      <w:r w:rsidRPr="00747206">
        <w:rPr>
          <w:sz w:val="28"/>
          <w:szCs w:val="28"/>
        </w:rPr>
        <w:t>муниципального контроля на автомобильном транспорте</w:t>
      </w:r>
      <w:r w:rsidR="007A6A31">
        <w:rPr>
          <w:sz w:val="28"/>
          <w:szCs w:val="28"/>
        </w:rPr>
        <w:t xml:space="preserve"> и муниципального контроля за единой теплоснабжающей организацией </w:t>
      </w:r>
      <w:r w:rsidRPr="00336224">
        <w:rPr>
          <w:sz w:val="28"/>
          <w:szCs w:val="28"/>
        </w:rPr>
        <w:t>в 2022 году предусмотрено не было.</w:t>
      </w:r>
    </w:p>
    <w:p w:rsidR="00441A7B" w:rsidRDefault="007A6A31" w:rsidP="00441A7B">
      <w:pPr>
        <w:ind w:firstLine="709"/>
        <w:contextualSpacing/>
        <w:jc w:val="both"/>
        <w:rPr>
          <w:sz w:val="28"/>
          <w:szCs w:val="28"/>
        </w:rPr>
      </w:pPr>
      <w:r>
        <w:rPr>
          <w:sz w:val="28"/>
          <w:szCs w:val="28"/>
        </w:rPr>
        <w:t>В 2022 году один работник администрации Янгелевского городского поселения прошел курсы повышения квалификации.</w:t>
      </w:r>
    </w:p>
    <w:p w:rsidR="007A6A31" w:rsidRDefault="007A6A31" w:rsidP="00441A7B">
      <w:pPr>
        <w:ind w:firstLine="709"/>
        <w:contextualSpacing/>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7</w:t>
      </w:r>
      <w:r w:rsidRPr="00AF52BF">
        <w:rPr>
          <w:sz w:val="28"/>
          <w:szCs w:val="28"/>
        </w:rPr>
        <w:t xml:space="preserve">. </w:t>
      </w:r>
      <w:r>
        <w:rPr>
          <w:sz w:val="28"/>
          <w:szCs w:val="28"/>
        </w:rPr>
        <w:t>Информационные системы, применяемые при осуществлении муниципального контроля</w:t>
      </w:r>
    </w:p>
    <w:p w:rsidR="00441A7B" w:rsidRDefault="00441A7B" w:rsidP="00441A7B">
      <w:pPr>
        <w:ind w:firstLine="709"/>
        <w:contextualSpacing/>
        <w:jc w:val="both"/>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Сведения об организации осуществления контрольной (надзорной деятельности) размещается</w:t>
      </w:r>
      <w:r w:rsidRPr="003A4023">
        <w:rPr>
          <w:sz w:val="28"/>
          <w:szCs w:val="28"/>
        </w:rPr>
        <w:t xml:space="preserve"> в </w:t>
      </w:r>
      <w:r w:rsidRPr="001108CA">
        <w:rPr>
          <w:sz w:val="28"/>
          <w:szCs w:val="28"/>
        </w:rPr>
        <w:t xml:space="preserve">официальном </w:t>
      </w:r>
      <w:r w:rsidR="007A6A31">
        <w:rPr>
          <w:sz w:val="28"/>
          <w:szCs w:val="28"/>
        </w:rPr>
        <w:t xml:space="preserve"> сайте администрации Янгелевского городского поселения </w:t>
      </w:r>
      <w:r w:rsidRPr="001108CA">
        <w:rPr>
          <w:sz w:val="28"/>
          <w:szCs w:val="28"/>
        </w:rPr>
        <w:t>в информационно-телекоммуникационной сети «Интернет»</w:t>
      </w:r>
      <w:r w:rsidR="007A6A31">
        <w:rPr>
          <w:sz w:val="28"/>
          <w:szCs w:val="28"/>
        </w:rPr>
        <w:t>:</w:t>
      </w:r>
      <w:r w:rsidR="007A6A31" w:rsidRPr="007A6A31">
        <w:rPr>
          <w:rFonts w:ascii="Arial" w:hAnsi="Arial" w:cs="Arial"/>
          <w:color w:val="000000"/>
          <w:sz w:val="23"/>
          <w:szCs w:val="23"/>
        </w:rPr>
        <w:t xml:space="preserve"> </w:t>
      </w:r>
      <w:hyperlink r:id="rId7" w:tgtFrame="_blank" w:history="1">
        <w:r w:rsidR="007A6A31">
          <w:rPr>
            <w:rStyle w:val="a9"/>
            <w:rFonts w:ascii="Arial" w:hAnsi="Arial" w:cs="Arial"/>
            <w:color w:val="005BD1"/>
            <w:sz w:val="23"/>
            <w:szCs w:val="23"/>
          </w:rPr>
          <w:t>http://yangel38.ru/</w:t>
        </w:r>
      </w:hyperlink>
      <w:r w:rsidR="007A6A31">
        <w:rPr>
          <w:rFonts w:ascii="Arial" w:hAnsi="Arial" w:cs="Arial"/>
          <w:color w:val="000000"/>
          <w:sz w:val="23"/>
          <w:szCs w:val="23"/>
        </w:rPr>
        <w:t>,</w:t>
      </w:r>
      <w:r w:rsidR="007A6A31">
        <w:rPr>
          <w:sz w:val="28"/>
          <w:szCs w:val="28"/>
        </w:rPr>
        <w:t xml:space="preserve">  в </w:t>
      </w:r>
      <w:r>
        <w:rPr>
          <w:sz w:val="28"/>
          <w:szCs w:val="28"/>
        </w:rPr>
        <w:t xml:space="preserve">Едином реестре видов контроля, в системе </w:t>
      </w:r>
      <w:r w:rsidRPr="00200665">
        <w:rPr>
          <w:sz w:val="28"/>
          <w:szCs w:val="28"/>
        </w:rPr>
        <w:t>monitoring.ar.gov.ru</w:t>
      </w:r>
      <w:r>
        <w:rPr>
          <w:sz w:val="28"/>
          <w:szCs w:val="28"/>
        </w:rPr>
        <w:t>.</w:t>
      </w:r>
    </w:p>
    <w:p w:rsidR="00441A7B" w:rsidRDefault="00441A7B" w:rsidP="00441A7B">
      <w:pPr>
        <w:widowControl w:val="0"/>
        <w:tabs>
          <w:tab w:val="left" w:pos="4820"/>
        </w:tabs>
        <w:autoSpaceDE w:val="0"/>
        <w:autoSpaceDN w:val="0"/>
        <w:adjustRightInd w:val="0"/>
        <w:ind w:firstLine="709"/>
        <w:jc w:val="both"/>
        <w:rPr>
          <w:rFonts w:ascii="Arial" w:hAnsi="Arial" w:cs="Arial"/>
        </w:rPr>
      </w:pPr>
      <w:r>
        <w:rPr>
          <w:sz w:val="28"/>
          <w:szCs w:val="28"/>
        </w:rPr>
        <w:t xml:space="preserve">Вместе с тем, принятые нормативные правовые акты органов местного самоуправления </w:t>
      </w:r>
      <w:r w:rsidR="007A6A31">
        <w:rPr>
          <w:sz w:val="28"/>
          <w:szCs w:val="28"/>
        </w:rPr>
        <w:t>Янгелевского</w:t>
      </w:r>
      <w:r>
        <w:rPr>
          <w:sz w:val="28"/>
          <w:szCs w:val="28"/>
        </w:rPr>
        <w:t xml:space="preserve"> муниципального образования размещаются на </w:t>
      </w:r>
      <w:r w:rsidRPr="00AF52BF">
        <w:rPr>
          <w:sz w:val="28"/>
          <w:szCs w:val="28"/>
        </w:rPr>
        <w:t xml:space="preserve">информационном стенде, расположенном в здании администрации </w:t>
      </w:r>
      <w:r w:rsidR="007A6A31">
        <w:rPr>
          <w:sz w:val="28"/>
          <w:szCs w:val="28"/>
        </w:rPr>
        <w:t>Янгелевского городского поселения</w:t>
      </w:r>
      <w:r w:rsidRPr="00AF52BF">
        <w:rPr>
          <w:sz w:val="28"/>
          <w:szCs w:val="28"/>
        </w:rPr>
        <w:t xml:space="preserve"> по адресу:</w:t>
      </w:r>
      <w:r w:rsidR="007A6A31">
        <w:rPr>
          <w:sz w:val="28"/>
          <w:szCs w:val="28"/>
        </w:rPr>
        <w:t xml:space="preserve"> 665699</w:t>
      </w:r>
      <w:r w:rsidRPr="00AF52BF">
        <w:rPr>
          <w:sz w:val="28"/>
          <w:szCs w:val="28"/>
        </w:rPr>
        <w:t xml:space="preserve"> Иркутская область, </w:t>
      </w:r>
      <w:r w:rsidR="007A6A31">
        <w:rPr>
          <w:sz w:val="28"/>
          <w:szCs w:val="28"/>
        </w:rPr>
        <w:t>Нижнеилимский</w:t>
      </w:r>
      <w:r w:rsidRPr="00AF52BF">
        <w:rPr>
          <w:sz w:val="28"/>
          <w:szCs w:val="28"/>
        </w:rPr>
        <w:t xml:space="preserve"> район, </w:t>
      </w:r>
      <w:r w:rsidR="0002220F">
        <w:rPr>
          <w:sz w:val="28"/>
          <w:szCs w:val="28"/>
        </w:rPr>
        <w:t>р.п. Янгель, мкр. Космонавтов дом 9А</w:t>
      </w:r>
      <w:r w:rsidRPr="00AF52BF">
        <w:rPr>
          <w:sz w:val="28"/>
          <w:szCs w:val="28"/>
        </w:rPr>
        <w:t>.</w:t>
      </w:r>
    </w:p>
    <w:p w:rsidR="00441A7B" w:rsidRDefault="00441A7B" w:rsidP="00441A7B">
      <w:pPr>
        <w:ind w:firstLine="709"/>
        <w:contextualSpacing/>
        <w:jc w:val="both"/>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8</w:t>
      </w:r>
      <w:r w:rsidRPr="00AF52BF">
        <w:rPr>
          <w:sz w:val="28"/>
          <w:szCs w:val="28"/>
        </w:rPr>
        <w:t xml:space="preserve">. </w:t>
      </w:r>
      <w:r>
        <w:rPr>
          <w:sz w:val="28"/>
          <w:szCs w:val="28"/>
        </w:rPr>
        <w:t>Межведомственное взаимодействие при осуществлении муниципального контроля</w:t>
      </w:r>
    </w:p>
    <w:p w:rsidR="00441A7B" w:rsidRDefault="00441A7B" w:rsidP="00441A7B">
      <w:pPr>
        <w:ind w:firstLine="709"/>
        <w:contextualSpacing/>
        <w:jc w:val="both"/>
        <w:rPr>
          <w:sz w:val="28"/>
          <w:szCs w:val="28"/>
        </w:rPr>
      </w:pPr>
    </w:p>
    <w:p w:rsidR="00441A7B" w:rsidRDefault="00441A7B" w:rsidP="00441A7B">
      <w:pPr>
        <w:ind w:firstLine="709"/>
        <w:contextualSpacing/>
        <w:jc w:val="both"/>
        <w:rPr>
          <w:sz w:val="28"/>
          <w:szCs w:val="28"/>
        </w:rPr>
      </w:pPr>
      <w:r w:rsidRPr="00A42F0B">
        <w:rPr>
          <w:sz w:val="28"/>
          <w:szCs w:val="28"/>
        </w:rPr>
        <w:t>В своей деятельности органы муниципального контроля взаимодействие в 2022 году не осуществляли.</w:t>
      </w:r>
    </w:p>
    <w:p w:rsidR="00441A7B" w:rsidRDefault="00441A7B" w:rsidP="00441A7B">
      <w:pPr>
        <w:ind w:firstLine="709"/>
        <w:contextualSpacing/>
        <w:jc w:val="both"/>
        <w:rPr>
          <w:sz w:val="28"/>
          <w:szCs w:val="28"/>
        </w:rPr>
      </w:pPr>
      <w:r w:rsidRPr="00D16097">
        <w:rPr>
          <w:sz w:val="28"/>
          <w:szCs w:val="28"/>
        </w:rPr>
        <w:t xml:space="preserve">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16097">
        <w:rPr>
          <w:sz w:val="28"/>
          <w:szCs w:val="28"/>
          <w:shd w:val="clear" w:color="auto" w:fill="FFFFFF"/>
        </w:rPr>
        <w:t xml:space="preserve">распоряжением Правительства Российской Федерации от 19 апреля 2016 </w:t>
      </w:r>
      <w:r>
        <w:rPr>
          <w:sz w:val="28"/>
          <w:szCs w:val="28"/>
          <w:shd w:val="clear" w:color="auto" w:fill="FFFFFF"/>
        </w:rPr>
        <w:t xml:space="preserve">года </w:t>
      </w:r>
      <w:r>
        <w:rPr>
          <w:sz w:val="28"/>
          <w:szCs w:val="28"/>
          <w:shd w:val="clear" w:color="auto" w:fill="FFFFFF"/>
        </w:rPr>
        <w:lastRenderedPageBreak/>
        <w:t xml:space="preserve">№ 724-р </w:t>
      </w:r>
      <w:r w:rsidRPr="00D16097">
        <w:rPr>
          <w:sz w:val="28"/>
          <w:szCs w:val="28"/>
          <w:shd w:val="clear" w:color="auto" w:fill="FFFFFF"/>
        </w:rPr>
        <w:t>перечнем</w:t>
      </w:r>
      <w:r w:rsidR="0002220F">
        <w:rPr>
          <w:sz w:val="28"/>
          <w:szCs w:val="28"/>
          <w:shd w:val="clear" w:color="auto" w:fill="FFFFFF"/>
        </w:rPr>
        <w:t xml:space="preserve"> </w:t>
      </w:r>
      <w:r w:rsidRPr="00D16097">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r w:rsidR="0002220F">
        <w:rPr>
          <w:sz w:val="28"/>
          <w:szCs w:val="28"/>
          <w:shd w:val="clear" w:color="auto" w:fill="FFFFFF"/>
        </w:rPr>
        <w:t xml:space="preserve"> </w:t>
      </w:r>
      <w:r w:rsidRPr="00D16097">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02220F">
        <w:rPr>
          <w:sz w:val="28"/>
          <w:szCs w:val="28"/>
          <w:shd w:val="clear" w:color="auto" w:fill="FFFFFF"/>
        </w:rPr>
        <w:t xml:space="preserve"> </w:t>
      </w:r>
      <w:hyperlink r:id="rId8" w:history="1">
        <w:r w:rsidRPr="00857501">
          <w:rPr>
            <w:rStyle w:val="a9"/>
            <w:sz w:val="28"/>
            <w:szCs w:val="28"/>
          </w:rPr>
          <w:t>Правилами</w:t>
        </w:r>
      </w:hyperlink>
      <w:r w:rsidRPr="00D1609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r>
        <w:rPr>
          <w:sz w:val="28"/>
          <w:szCs w:val="28"/>
        </w:rPr>
        <w:t>.</w:t>
      </w:r>
    </w:p>
    <w:p w:rsidR="00441A7B" w:rsidRDefault="00441A7B" w:rsidP="00441A7B">
      <w:pPr>
        <w:ind w:firstLine="709"/>
        <w:contextualSpacing/>
        <w:jc w:val="both"/>
        <w:rPr>
          <w:sz w:val="28"/>
          <w:szCs w:val="28"/>
        </w:rPr>
      </w:pPr>
      <w:r>
        <w:rPr>
          <w:sz w:val="28"/>
          <w:szCs w:val="28"/>
        </w:rPr>
        <w:t>В 2022 году осуществлялось получение от Управления Федеральной службы государственной регистрации Кадастра и картографии по Иркутской области сведений о правообладателях объектов недвижимости, содержащихся в едином государственном реестре объектов недвижимости.</w:t>
      </w:r>
    </w:p>
    <w:p w:rsidR="00441A7B" w:rsidRDefault="00441A7B" w:rsidP="00441A7B">
      <w:pPr>
        <w:widowControl w:val="0"/>
        <w:tabs>
          <w:tab w:val="left" w:pos="4820"/>
        </w:tabs>
        <w:autoSpaceDE w:val="0"/>
        <w:autoSpaceDN w:val="0"/>
        <w:adjustRightInd w:val="0"/>
        <w:jc w:val="center"/>
        <w:rPr>
          <w:sz w:val="28"/>
          <w:szCs w:val="28"/>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Глава 9</w:t>
      </w:r>
      <w:r w:rsidRPr="00AF52BF">
        <w:rPr>
          <w:sz w:val="28"/>
          <w:szCs w:val="28"/>
        </w:rPr>
        <w:t xml:space="preserve">. </w:t>
      </w:r>
      <w:r>
        <w:rPr>
          <w:sz w:val="28"/>
          <w:szCs w:val="28"/>
        </w:rPr>
        <w:t>Организация досудебного обжалования решений контрольных (надзорных) органов, действия (бездействия) их должностных лиц</w:t>
      </w:r>
    </w:p>
    <w:p w:rsidR="00441A7B" w:rsidRDefault="00441A7B" w:rsidP="00441A7B">
      <w:pPr>
        <w:ind w:firstLine="709"/>
        <w:contextualSpacing/>
        <w:jc w:val="both"/>
        <w:rPr>
          <w:sz w:val="28"/>
          <w:szCs w:val="28"/>
        </w:rPr>
      </w:pPr>
    </w:p>
    <w:p w:rsidR="00441A7B" w:rsidRPr="00200665" w:rsidRDefault="00441A7B" w:rsidP="00441A7B">
      <w:pPr>
        <w:ind w:firstLine="709"/>
        <w:contextualSpacing/>
        <w:jc w:val="both"/>
        <w:rPr>
          <w:sz w:val="28"/>
          <w:szCs w:val="28"/>
        </w:rPr>
      </w:pPr>
      <w:r>
        <w:rPr>
          <w:sz w:val="28"/>
          <w:szCs w:val="28"/>
        </w:rPr>
        <w:t>В соответствии с положениями о видах муниципального контроля к</w:t>
      </w:r>
      <w:r w:rsidRPr="00360206">
        <w:rPr>
          <w:sz w:val="28"/>
          <w:szCs w:val="28"/>
        </w:rPr>
        <w:t xml:space="preserve">онтролируемые лица, права и законные интересы которых, по их мнению, были непосредственно нарушены в рамках осуществления </w:t>
      </w:r>
      <w:r>
        <w:rPr>
          <w:sz w:val="28"/>
          <w:szCs w:val="28"/>
        </w:rPr>
        <w:t xml:space="preserve">муниципального контроля имеют право на досудебное обжалование </w:t>
      </w:r>
      <w:r w:rsidRPr="00360206">
        <w:rPr>
          <w:sz w:val="28"/>
          <w:szCs w:val="28"/>
        </w:rPr>
        <w:t>решений о пров</w:t>
      </w:r>
      <w:r>
        <w:rPr>
          <w:sz w:val="28"/>
          <w:szCs w:val="28"/>
        </w:rPr>
        <w:t xml:space="preserve">едении контрольных мероприятий, </w:t>
      </w:r>
      <w:r w:rsidRPr="00360206">
        <w:rPr>
          <w:sz w:val="28"/>
          <w:szCs w:val="28"/>
        </w:rPr>
        <w:t xml:space="preserve">актов контрольных мероприятий, предписаний об </w:t>
      </w:r>
      <w:r>
        <w:rPr>
          <w:sz w:val="28"/>
          <w:szCs w:val="28"/>
        </w:rPr>
        <w:t xml:space="preserve">устранении выявленных нарушений и </w:t>
      </w:r>
      <w:r w:rsidRPr="00360206">
        <w:rPr>
          <w:sz w:val="28"/>
          <w:szCs w:val="28"/>
        </w:rPr>
        <w:t xml:space="preserve">действий (бездействия) должностных </w:t>
      </w:r>
      <w:r w:rsidRPr="00200665">
        <w:rPr>
          <w:sz w:val="28"/>
          <w:szCs w:val="28"/>
        </w:rPr>
        <w:t>лиц в рамках контрольных мероприятий.</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00665">
        <w:rPr>
          <w:color w:val="000000"/>
          <w:sz w:val="28"/>
          <w:szCs w:val="28"/>
          <w:shd w:val="clear" w:color="auto" w:fill="FFFFFF"/>
          <w:lang w:eastAsia="zh-CN"/>
        </w:rPr>
        <w:t xml:space="preserve"> и (или) регионального портала государственных и муниципальных услуг</w:t>
      </w:r>
      <w:r w:rsidRPr="00200665">
        <w:rPr>
          <w:color w:val="000000"/>
          <w:sz w:val="28"/>
          <w:szCs w:val="28"/>
          <w:lang w:eastAsia="zh-CN"/>
        </w:rPr>
        <w:t>.</w:t>
      </w:r>
    </w:p>
    <w:p w:rsidR="00441A7B" w:rsidRPr="00200665" w:rsidRDefault="00441A7B" w:rsidP="00441A7B">
      <w:pPr>
        <w:ind w:firstLine="720"/>
        <w:jc w:val="both"/>
        <w:rPr>
          <w:color w:val="000000"/>
          <w:sz w:val="28"/>
          <w:szCs w:val="28"/>
        </w:rPr>
      </w:pPr>
      <w:r w:rsidRPr="00200665">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02220F">
        <w:rPr>
          <w:color w:val="000000"/>
          <w:sz w:val="28"/>
          <w:szCs w:val="28"/>
        </w:rPr>
        <w:t xml:space="preserve"> </w:t>
      </w:r>
      <w:r w:rsidRPr="00200665">
        <w:rPr>
          <w:color w:val="000000"/>
          <w:sz w:val="28"/>
          <w:szCs w:val="28"/>
        </w:rPr>
        <w:t xml:space="preserve">с предварительным </w:t>
      </w:r>
      <w:r w:rsidRPr="00200665">
        <w:rPr>
          <w:color w:val="000000"/>
          <w:sz w:val="28"/>
          <w:szCs w:val="28"/>
        </w:rPr>
        <w:lastRenderedPageBreak/>
        <w:t>информированием главы о наличии в</w:t>
      </w:r>
      <w:r w:rsidR="0002220F">
        <w:rPr>
          <w:color w:val="000000"/>
          <w:sz w:val="28"/>
          <w:szCs w:val="28"/>
        </w:rPr>
        <w:t xml:space="preserve"> </w:t>
      </w:r>
      <w:r w:rsidRPr="00200665">
        <w:rPr>
          <w:color w:val="000000"/>
          <w:sz w:val="28"/>
          <w:szCs w:val="28"/>
        </w:rPr>
        <w:t>жалобе (документах) сведений, составляющих государственную или иную охраняемую законом тайну.</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на решение администрации, действия (бездействие) должностных лиц рассматривается Главой.</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1A7B" w:rsidRPr="00200665" w:rsidRDefault="00441A7B" w:rsidP="00441A7B">
      <w:pPr>
        <w:suppressAutoHyphens/>
        <w:autoSpaceDE w:val="0"/>
        <w:ind w:firstLine="709"/>
        <w:jc w:val="both"/>
        <w:rPr>
          <w:color w:val="000000"/>
          <w:sz w:val="28"/>
          <w:szCs w:val="28"/>
          <w:lang w:eastAsia="zh-CN"/>
        </w:rPr>
      </w:pPr>
      <w:r w:rsidRPr="00200665">
        <w:rPr>
          <w:color w:val="000000"/>
          <w:sz w:val="28"/>
          <w:szCs w:val="28"/>
          <w:lang w:eastAsia="zh-CN"/>
        </w:rPr>
        <w:t xml:space="preserve">Жалоба на решение администрации, действия (бездействие) должностных лиц подлежит рассмотрению в течение 20 рабочих дней со дня ее регистрации. </w:t>
      </w:r>
    </w:p>
    <w:p w:rsidR="00441A7B" w:rsidRPr="00200665" w:rsidRDefault="00441A7B" w:rsidP="00441A7B">
      <w:pPr>
        <w:suppressAutoHyphens/>
        <w:autoSpaceDE w:val="0"/>
        <w:ind w:firstLine="709"/>
        <w:jc w:val="both"/>
        <w:rPr>
          <w:sz w:val="28"/>
          <w:szCs w:val="28"/>
          <w:lang w:eastAsia="zh-CN"/>
        </w:rPr>
      </w:pPr>
      <w:r w:rsidRPr="00200665">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Ушаковского муниципального образования не более чем на 20 рабочих дней.</w:t>
      </w:r>
    </w:p>
    <w:p w:rsidR="00441A7B" w:rsidRDefault="00441A7B" w:rsidP="00441A7B">
      <w:pPr>
        <w:ind w:firstLine="709"/>
        <w:contextualSpacing/>
        <w:jc w:val="both"/>
        <w:rPr>
          <w:sz w:val="28"/>
          <w:szCs w:val="28"/>
        </w:rPr>
      </w:pPr>
      <w:r>
        <w:rPr>
          <w:sz w:val="28"/>
          <w:szCs w:val="28"/>
        </w:rPr>
        <w:t>В том числе, администрацией Ушаковского муниципального образования обеспечен доступ к типовому облачному решению</w:t>
      </w:r>
      <w:r w:rsidRPr="003149A5">
        <w:rPr>
          <w:sz w:val="28"/>
          <w:szCs w:val="28"/>
        </w:rPr>
        <w:t xml:space="preserve"> по осуществлению контрольно-надзорной деятельности</w:t>
      </w:r>
      <w:r>
        <w:rPr>
          <w:sz w:val="28"/>
          <w:szCs w:val="28"/>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41A7B" w:rsidRDefault="00441A7B" w:rsidP="00441A7B">
      <w:pPr>
        <w:widowControl w:val="0"/>
        <w:tabs>
          <w:tab w:val="left" w:pos="4820"/>
        </w:tabs>
        <w:autoSpaceDE w:val="0"/>
        <w:autoSpaceDN w:val="0"/>
        <w:adjustRightInd w:val="0"/>
        <w:jc w:val="center"/>
        <w:rPr>
          <w:sz w:val="28"/>
          <w:szCs w:val="28"/>
        </w:rPr>
      </w:pPr>
      <w:r>
        <w:rPr>
          <w:sz w:val="28"/>
          <w:szCs w:val="28"/>
        </w:rPr>
        <w:t xml:space="preserve">Глава 10.Программы профилактики рисков причинения вреда (ущерба) и системе профилактических мероприятий, направленных на снижение риска причинения вреда (ущерба) </w:t>
      </w:r>
    </w:p>
    <w:p w:rsidR="00441A7B" w:rsidRDefault="00441A7B" w:rsidP="00441A7B">
      <w:pPr>
        <w:ind w:firstLine="709"/>
        <w:contextualSpacing/>
        <w:jc w:val="both"/>
        <w:rPr>
          <w:sz w:val="28"/>
          <w:szCs w:val="28"/>
        </w:rPr>
      </w:pPr>
    </w:p>
    <w:p w:rsidR="00441A7B" w:rsidRDefault="00441A7B" w:rsidP="00441A7B">
      <w:pPr>
        <w:ind w:firstLine="709"/>
        <w:contextualSpacing/>
        <w:jc w:val="both"/>
        <w:rPr>
          <w:sz w:val="28"/>
          <w:szCs w:val="28"/>
        </w:rPr>
      </w:pPr>
      <w:r>
        <w:rPr>
          <w:sz w:val="28"/>
          <w:szCs w:val="28"/>
        </w:rPr>
        <w:t xml:space="preserve">Администрацией </w:t>
      </w:r>
      <w:r w:rsidR="0002220F">
        <w:rPr>
          <w:sz w:val="28"/>
          <w:szCs w:val="28"/>
        </w:rPr>
        <w:t>Янгелевского городского поселения</w:t>
      </w:r>
      <w:r>
        <w:rPr>
          <w:sz w:val="28"/>
          <w:szCs w:val="28"/>
        </w:rPr>
        <w:t xml:space="preserve">, программы профилактики рисков причинения вреда (ущерба) на 2022 год в соответствии с требованиями, установленными </w:t>
      </w:r>
      <w:r w:rsidRPr="00B051EB">
        <w:rPr>
          <w:sz w:val="28"/>
          <w:szCs w:val="28"/>
        </w:rPr>
        <w:t>постановлением Правительства Рос</w:t>
      </w:r>
      <w:r>
        <w:rPr>
          <w:sz w:val="28"/>
          <w:szCs w:val="28"/>
        </w:rPr>
        <w:t>сийской Федерации от 25.06.</w:t>
      </w:r>
      <w:r w:rsidRPr="00B051EB">
        <w:rPr>
          <w:sz w:val="28"/>
          <w:szCs w:val="28"/>
        </w:rPr>
        <w:t>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rPr>
        <w:t xml:space="preserve"> не утверждались.</w:t>
      </w:r>
    </w:p>
    <w:p w:rsidR="00441A7B" w:rsidRPr="00236B50" w:rsidRDefault="00D5611E" w:rsidP="00441A7B">
      <w:pPr>
        <w:ind w:firstLine="709"/>
        <w:contextualSpacing/>
        <w:jc w:val="both"/>
        <w:rPr>
          <w:sz w:val="28"/>
          <w:szCs w:val="28"/>
        </w:rPr>
      </w:pPr>
      <w:r>
        <w:rPr>
          <w:sz w:val="28"/>
          <w:szCs w:val="28"/>
        </w:rPr>
        <w:lastRenderedPageBreak/>
        <w:t>П</w:t>
      </w:r>
      <w:r w:rsidR="00441A7B" w:rsidRPr="00236B50">
        <w:rPr>
          <w:sz w:val="28"/>
          <w:szCs w:val="28"/>
        </w:rPr>
        <w:t>роведена работа по утверждению</w:t>
      </w:r>
      <w:r w:rsidRPr="00D5611E">
        <w:rPr>
          <w:sz w:val="28"/>
          <w:szCs w:val="28"/>
        </w:rPr>
        <w:t xml:space="preserve"> </w:t>
      </w:r>
      <w:r w:rsidRPr="00D44997">
        <w:rPr>
          <w:sz w:val="28"/>
          <w:szCs w:val="28"/>
        </w:rPr>
        <w:t xml:space="preserve">программ профилактики рисков причинения вреда (ущерба) охраняемым </w:t>
      </w:r>
      <w:r w:rsidRPr="00236B50">
        <w:rPr>
          <w:sz w:val="28"/>
          <w:szCs w:val="28"/>
        </w:rPr>
        <w:t xml:space="preserve">законом ценностям по муниципальному контролю в </w:t>
      </w:r>
      <w:r>
        <w:rPr>
          <w:sz w:val="28"/>
          <w:szCs w:val="28"/>
        </w:rPr>
        <w:t>Янгелевском</w:t>
      </w:r>
      <w:r w:rsidRPr="00236B50">
        <w:rPr>
          <w:sz w:val="28"/>
          <w:szCs w:val="28"/>
        </w:rPr>
        <w:t xml:space="preserve"> муниципальном образовании на 2023 год</w:t>
      </w:r>
      <w:r w:rsidR="00441A7B" w:rsidRPr="00236B50">
        <w:rPr>
          <w:sz w:val="28"/>
          <w:szCs w:val="28"/>
        </w:rPr>
        <w:t xml:space="preserve"> . </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Администрация осуществляет муниципальный контрол</w:t>
      </w:r>
      <w:r>
        <w:rPr>
          <w:rFonts w:ascii="Times New Roman" w:hAnsi="Times New Roman" w:cs="Times New Roman"/>
          <w:sz w:val="28"/>
          <w:szCs w:val="28"/>
        </w:rPr>
        <w:t>ь,</w:t>
      </w:r>
      <w:r w:rsidRPr="00236B50">
        <w:rPr>
          <w:rFonts w:ascii="Times New Roman" w:hAnsi="Times New Roman" w:cs="Times New Roman"/>
          <w:sz w:val="28"/>
          <w:szCs w:val="28"/>
        </w:rPr>
        <w:t xml:space="preserve"> в том числе посредством проведения профилактических мероприятий.</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41A7B" w:rsidRPr="00236B50"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41A7B" w:rsidRDefault="00441A7B" w:rsidP="00441A7B">
      <w:pPr>
        <w:pStyle w:val="ConsPlusNormal"/>
        <w:ind w:firstLine="709"/>
        <w:jc w:val="both"/>
        <w:rPr>
          <w:rFonts w:ascii="Times New Roman" w:hAnsi="Times New Roman" w:cs="Times New Roman"/>
          <w:sz w:val="28"/>
          <w:szCs w:val="28"/>
        </w:rPr>
      </w:pPr>
      <w:r w:rsidRPr="00236B5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w:t>
      </w:r>
      <w:r w:rsidR="0002220F">
        <w:rPr>
          <w:rFonts w:ascii="Times New Roman" w:hAnsi="Times New Roman" w:cs="Times New Roman"/>
          <w:sz w:val="28"/>
          <w:szCs w:val="28"/>
        </w:rPr>
        <w:t>вляет информацию об этом главе Янгелевского</w:t>
      </w:r>
      <w:r w:rsidRPr="00236B50">
        <w:rPr>
          <w:rFonts w:ascii="Times New Roman" w:hAnsi="Times New Roman" w:cs="Times New Roman"/>
          <w:sz w:val="28"/>
          <w:szCs w:val="28"/>
        </w:rPr>
        <w:t xml:space="preserve"> муниципального образования (далее – Глава) для принятия решения о проведении контрольных мероприятий.</w:t>
      </w:r>
    </w:p>
    <w:p w:rsidR="00441A7B" w:rsidRDefault="00441A7B" w:rsidP="00441A7B">
      <w:pPr>
        <w:ind w:firstLine="709"/>
        <w:contextualSpacing/>
        <w:jc w:val="both"/>
        <w:rPr>
          <w:sz w:val="28"/>
          <w:szCs w:val="28"/>
        </w:rPr>
      </w:pPr>
      <w:r w:rsidRPr="005D1562">
        <w:rPr>
          <w:sz w:val="28"/>
          <w:szCs w:val="28"/>
        </w:rPr>
        <w:t xml:space="preserve">При осуществлении муниципального контроля </w:t>
      </w:r>
      <w:r>
        <w:rPr>
          <w:sz w:val="28"/>
          <w:szCs w:val="28"/>
        </w:rPr>
        <w:t>проводятся</w:t>
      </w:r>
      <w:r w:rsidRPr="005D1562">
        <w:rPr>
          <w:sz w:val="28"/>
          <w:szCs w:val="28"/>
        </w:rPr>
        <w:t xml:space="preserve"> следующие виды профилактических мероприятий</w:t>
      </w:r>
      <w:r>
        <w:rPr>
          <w:sz w:val="28"/>
          <w:szCs w:val="28"/>
        </w:rPr>
        <w:t>:</w:t>
      </w:r>
    </w:p>
    <w:p w:rsidR="00441A7B" w:rsidRPr="005D1562" w:rsidRDefault="00441A7B" w:rsidP="00441A7B">
      <w:pPr>
        <w:ind w:firstLine="709"/>
        <w:contextualSpacing/>
        <w:jc w:val="both"/>
        <w:rPr>
          <w:sz w:val="28"/>
          <w:szCs w:val="28"/>
        </w:rPr>
      </w:pPr>
      <w:r w:rsidRPr="005D1562">
        <w:rPr>
          <w:sz w:val="28"/>
          <w:szCs w:val="28"/>
        </w:rPr>
        <w:t>1) информирование;</w:t>
      </w:r>
    </w:p>
    <w:p w:rsidR="00441A7B" w:rsidRDefault="00441A7B" w:rsidP="00441A7B">
      <w:pPr>
        <w:ind w:firstLine="709"/>
        <w:contextualSpacing/>
        <w:jc w:val="both"/>
        <w:rPr>
          <w:sz w:val="28"/>
          <w:szCs w:val="28"/>
        </w:rPr>
      </w:pPr>
      <w:r w:rsidRPr="005D1562">
        <w:rPr>
          <w:sz w:val="28"/>
          <w:szCs w:val="28"/>
        </w:rPr>
        <w:t>2) консультирование</w:t>
      </w:r>
      <w:r>
        <w:rPr>
          <w:sz w:val="28"/>
          <w:szCs w:val="28"/>
        </w:rPr>
        <w:t>.</w:t>
      </w:r>
    </w:p>
    <w:p w:rsidR="00441A7B" w:rsidRDefault="00441A7B" w:rsidP="00441A7B">
      <w:pPr>
        <w:ind w:firstLine="709"/>
        <w:contextualSpacing/>
        <w:jc w:val="both"/>
        <w:rPr>
          <w:sz w:val="28"/>
          <w:szCs w:val="28"/>
        </w:rPr>
      </w:pPr>
      <w:r>
        <w:rPr>
          <w:sz w:val="28"/>
          <w:szCs w:val="28"/>
        </w:rPr>
        <w:t>Информирование</w:t>
      </w:r>
      <w:r w:rsidRPr="00656841">
        <w:rPr>
          <w:sz w:val="28"/>
          <w:szCs w:val="28"/>
        </w:rPr>
        <w:t xml:space="preserve"> по вопросам соблюдения обязательных требований осуществляется посредством размещения соответствующих сведений  в информационно-телекоммуникационной сети «Интернет»</w:t>
      </w:r>
      <w:r w:rsidR="0002220F">
        <w:rPr>
          <w:sz w:val="28"/>
          <w:szCs w:val="28"/>
        </w:rPr>
        <w:t>:</w:t>
      </w:r>
      <w:r w:rsidR="0002220F" w:rsidRPr="0002220F">
        <w:t xml:space="preserve"> </w:t>
      </w:r>
      <w:hyperlink r:id="rId9" w:tgtFrame="_blank" w:history="1">
        <w:r w:rsidR="0002220F">
          <w:rPr>
            <w:rStyle w:val="a9"/>
            <w:rFonts w:ascii="Arial" w:hAnsi="Arial" w:cs="Arial"/>
            <w:color w:val="005BD1"/>
            <w:sz w:val="23"/>
            <w:szCs w:val="23"/>
          </w:rPr>
          <w:t>http://yangel38.ru/</w:t>
        </w:r>
      </w:hyperlink>
      <w:r w:rsidRPr="00656841">
        <w:rPr>
          <w:sz w:val="28"/>
          <w:szCs w:val="28"/>
        </w:rPr>
        <w:t xml:space="preserve"> (далее – официальн</w:t>
      </w:r>
      <w:r w:rsidR="0002220F">
        <w:rPr>
          <w:sz w:val="28"/>
          <w:szCs w:val="28"/>
        </w:rPr>
        <w:t>ый сайт</w:t>
      </w:r>
      <w:r w:rsidRPr="00656841">
        <w:rPr>
          <w:sz w:val="28"/>
          <w:szCs w:val="28"/>
        </w:rPr>
        <w:t>) в специальном разделе, посвя</w:t>
      </w:r>
      <w:r>
        <w:rPr>
          <w:sz w:val="28"/>
          <w:szCs w:val="28"/>
        </w:rPr>
        <w:t>щенном контрольной деятельности. Размещаемая информация поддерживается администрацией в актуальном состоянии.</w:t>
      </w:r>
    </w:p>
    <w:p w:rsidR="00441A7B" w:rsidRPr="007001A5" w:rsidRDefault="00441A7B" w:rsidP="00441A7B">
      <w:pPr>
        <w:ind w:firstLine="709"/>
        <w:contextualSpacing/>
        <w:jc w:val="both"/>
        <w:rPr>
          <w:sz w:val="28"/>
          <w:szCs w:val="28"/>
        </w:rPr>
      </w:pPr>
      <w:r w:rsidRPr="007001A5">
        <w:rPr>
          <w:color w:val="000000"/>
          <w:sz w:val="28"/>
          <w:szCs w:val="28"/>
          <w:lang w:eastAsia="zh-CN"/>
        </w:rPr>
        <w:t>Вместе с тем, может проводит</w:t>
      </w:r>
      <w:r>
        <w:rPr>
          <w:color w:val="000000"/>
          <w:sz w:val="28"/>
          <w:szCs w:val="28"/>
          <w:lang w:eastAsia="zh-CN"/>
        </w:rPr>
        <w:t>ь</w:t>
      </w:r>
      <w:r w:rsidRPr="007001A5">
        <w:rPr>
          <w:color w:val="000000"/>
          <w:sz w:val="28"/>
          <w:szCs w:val="28"/>
          <w:lang w:eastAsia="zh-CN"/>
        </w:rPr>
        <w:t xml:space="preserve">ся </w:t>
      </w:r>
      <w:r>
        <w:rPr>
          <w:color w:val="000000"/>
          <w:sz w:val="28"/>
          <w:szCs w:val="28"/>
          <w:lang w:eastAsia="zh-CN"/>
        </w:rPr>
        <w:t>информирование</w:t>
      </w:r>
      <w:r w:rsidRPr="007001A5">
        <w:rPr>
          <w:color w:val="000000"/>
          <w:sz w:val="28"/>
          <w:szCs w:val="28"/>
          <w:lang w:eastAsia="zh-CN"/>
        </w:rPr>
        <w:t xml:space="preserve"> население </w:t>
      </w:r>
      <w:r w:rsidR="0002220F">
        <w:rPr>
          <w:color w:val="000000"/>
          <w:sz w:val="28"/>
          <w:szCs w:val="28"/>
          <w:lang w:eastAsia="zh-CN"/>
        </w:rPr>
        <w:t>Янгелевского</w:t>
      </w:r>
      <w:r w:rsidRPr="007001A5">
        <w:rPr>
          <w:color w:val="000000"/>
          <w:sz w:val="28"/>
          <w:szCs w:val="28"/>
          <w:lang w:eastAsia="zh-CN"/>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lastRenderedPageBreak/>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Личны</w:t>
      </w:r>
      <w:r>
        <w:rPr>
          <w:color w:val="000000"/>
          <w:sz w:val="28"/>
          <w:szCs w:val="28"/>
          <w:lang w:eastAsia="zh-CN"/>
        </w:rPr>
        <w:t>й прием граждан проводится Главой</w:t>
      </w:r>
      <w:r w:rsidRPr="007001A5">
        <w:rPr>
          <w:color w:val="000000"/>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в официальном сетевом издании в специальном разделе, посвященном контрольной деятельности.</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Консультирование осуществляется в устной или письменной форме по следующим вопросам:</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1) организация и осуществление контроля муниципального контроля;</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2) порядок осуществления контрольных мероприятий, установленных Положениями;</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3) порядок обжалования действий (бездействия) должностных лиц, уполномоченных осуществлять контроль;</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Должностным</w:t>
      </w:r>
      <w:r>
        <w:rPr>
          <w:color w:val="000000"/>
          <w:sz w:val="28"/>
          <w:szCs w:val="28"/>
          <w:lang w:eastAsia="zh-CN"/>
        </w:rPr>
        <w:t>и лицами</w:t>
      </w:r>
      <w:r w:rsidRPr="007001A5">
        <w:rPr>
          <w:color w:val="000000"/>
          <w:sz w:val="28"/>
          <w:szCs w:val="28"/>
          <w:lang w:eastAsia="zh-CN"/>
        </w:rPr>
        <w:t xml:space="preserve"> ведутся журналы учета консультирований.</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вышеперечисленных вопросов.</w:t>
      </w:r>
    </w:p>
    <w:p w:rsidR="00441A7B" w:rsidRPr="007001A5" w:rsidRDefault="00441A7B" w:rsidP="00441A7B">
      <w:pPr>
        <w:suppressAutoHyphens/>
        <w:autoSpaceDE w:val="0"/>
        <w:ind w:firstLine="709"/>
        <w:jc w:val="both"/>
        <w:rPr>
          <w:color w:val="000000"/>
          <w:sz w:val="28"/>
          <w:szCs w:val="28"/>
          <w:lang w:eastAsia="zh-CN"/>
        </w:rPr>
      </w:pPr>
      <w:r w:rsidRPr="007001A5">
        <w:rPr>
          <w:color w:val="000000"/>
          <w:sz w:val="28"/>
          <w:szCs w:val="28"/>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41A7B" w:rsidRPr="007001A5" w:rsidRDefault="00441A7B" w:rsidP="00441A7B">
      <w:pPr>
        <w:suppressAutoHyphens/>
        <w:autoSpaceDE w:val="0"/>
        <w:ind w:firstLine="709"/>
        <w:jc w:val="both"/>
        <w:rPr>
          <w:sz w:val="28"/>
          <w:szCs w:val="28"/>
          <w:lang w:eastAsia="zh-CN"/>
        </w:rPr>
      </w:pPr>
      <w:r w:rsidRPr="007001A5">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w:t>
      </w:r>
      <w:r w:rsidRPr="007001A5">
        <w:rPr>
          <w:color w:val="000000"/>
          <w:sz w:val="28"/>
          <w:szCs w:val="28"/>
          <w:lang w:eastAsia="zh-CN"/>
        </w:rPr>
        <w:lastRenderedPageBreak/>
        <w:t>мероприятия, а также результаты проведенных в рамках контрольного мероприятия экспертизы, испытаний.</w:t>
      </w:r>
    </w:p>
    <w:p w:rsidR="00441A7B" w:rsidRPr="004353A5" w:rsidRDefault="00441A7B" w:rsidP="00441A7B">
      <w:pPr>
        <w:suppressAutoHyphens/>
        <w:autoSpaceDE w:val="0"/>
        <w:ind w:firstLine="709"/>
        <w:jc w:val="both"/>
        <w:rPr>
          <w:rFonts w:ascii="Arial" w:hAnsi="Arial" w:cs="Arial"/>
          <w:lang w:eastAsia="zh-CN"/>
        </w:rPr>
      </w:pPr>
      <w:r w:rsidRPr="007001A5">
        <w:rPr>
          <w:color w:val="000000"/>
          <w:sz w:val="28"/>
          <w:szCs w:val="2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Pr="004353A5">
        <w:rPr>
          <w:rFonts w:ascii="Arial" w:hAnsi="Arial" w:cs="Arial"/>
          <w:color w:val="000000"/>
          <w:lang w:eastAsia="zh-CN"/>
        </w:rPr>
        <w:t>.</w:t>
      </w:r>
    </w:p>
    <w:p w:rsidR="00441A7B" w:rsidRDefault="00441A7B" w:rsidP="00441A7B">
      <w:pPr>
        <w:ind w:firstLine="709"/>
        <w:contextualSpacing/>
        <w:rPr>
          <w:sz w:val="28"/>
          <w:szCs w:val="28"/>
        </w:rPr>
      </w:pPr>
    </w:p>
    <w:p w:rsidR="00441A7B" w:rsidRPr="002F308A" w:rsidRDefault="00441A7B" w:rsidP="00441A7B">
      <w:pPr>
        <w:contextualSpacing/>
        <w:jc w:val="center"/>
        <w:rPr>
          <w:sz w:val="28"/>
          <w:szCs w:val="28"/>
        </w:rPr>
      </w:pPr>
      <w:r>
        <w:rPr>
          <w:sz w:val="28"/>
          <w:szCs w:val="28"/>
        </w:rPr>
        <w:t>Глава 12. Применение независимой оценки соблюдения обязательных требований</w:t>
      </w:r>
    </w:p>
    <w:p w:rsidR="00441A7B" w:rsidRDefault="00441A7B" w:rsidP="00441A7B">
      <w:pPr>
        <w:ind w:firstLine="709"/>
        <w:contextualSpacing/>
        <w:rPr>
          <w:sz w:val="28"/>
          <w:szCs w:val="28"/>
        </w:rPr>
      </w:pPr>
    </w:p>
    <w:p w:rsidR="00441A7B" w:rsidRDefault="00441A7B" w:rsidP="00441A7B">
      <w:pPr>
        <w:ind w:firstLine="709"/>
        <w:contextualSpacing/>
        <w:rPr>
          <w:sz w:val="28"/>
          <w:szCs w:val="28"/>
        </w:rPr>
      </w:pPr>
      <w:r>
        <w:rPr>
          <w:sz w:val="28"/>
          <w:szCs w:val="28"/>
        </w:rPr>
        <w:t>Независимая оценка соблюдения обязательных требований в 2022 году не применялась.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41A7B" w:rsidRPr="002F308A" w:rsidRDefault="00441A7B" w:rsidP="00441A7B">
      <w:pPr>
        <w:contextualSpacing/>
        <w:jc w:val="center"/>
        <w:rPr>
          <w:sz w:val="28"/>
          <w:szCs w:val="28"/>
        </w:rPr>
      </w:pPr>
      <w:r>
        <w:rPr>
          <w:sz w:val="28"/>
          <w:szCs w:val="28"/>
        </w:rPr>
        <w:t>Глава 13. Система контрольных (надзорных) мероприятий, основания их проведения, контрольные (надзорные) мероприятий и действий</w:t>
      </w:r>
    </w:p>
    <w:p w:rsidR="00441A7B" w:rsidRDefault="00441A7B" w:rsidP="00441A7B">
      <w:pPr>
        <w:ind w:firstLine="709"/>
        <w:contextualSpacing/>
        <w:rPr>
          <w:sz w:val="28"/>
          <w:szCs w:val="28"/>
        </w:rPr>
      </w:pPr>
    </w:p>
    <w:p w:rsidR="00441A7B" w:rsidRPr="000B40BA" w:rsidRDefault="00D5611E" w:rsidP="00441A7B">
      <w:pPr>
        <w:ind w:firstLine="709"/>
        <w:contextualSpacing/>
        <w:jc w:val="both"/>
        <w:rPr>
          <w:sz w:val="28"/>
          <w:szCs w:val="28"/>
        </w:rPr>
      </w:pPr>
      <w:r>
        <w:rPr>
          <w:sz w:val="28"/>
          <w:szCs w:val="28"/>
        </w:rPr>
        <w:t>Контрольные мероприятия</w:t>
      </w:r>
      <w:r w:rsidR="00441A7B" w:rsidRPr="000B40BA">
        <w:rPr>
          <w:sz w:val="28"/>
          <w:szCs w:val="28"/>
        </w:rPr>
        <w:t xml:space="preserve"> </w:t>
      </w:r>
      <w:r>
        <w:rPr>
          <w:sz w:val="28"/>
          <w:szCs w:val="28"/>
        </w:rPr>
        <w:t>могут</w:t>
      </w:r>
      <w:r w:rsidR="00441A7B" w:rsidRPr="000B40BA">
        <w:rPr>
          <w:sz w:val="28"/>
          <w:szCs w:val="28"/>
        </w:rPr>
        <w:t xml:space="preserve"> провод</w:t>
      </w:r>
      <w:r>
        <w:rPr>
          <w:sz w:val="28"/>
          <w:szCs w:val="28"/>
        </w:rPr>
        <w:t>и</w:t>
      </w:r>
      <w:r w:rsidR="00441A7B" w:rsidRPr="000B40BA">
        <w:rPr>
          <w:sz w:val="28"/>
          <w:szCs w:val="28"/>
        </w:rPr>
        <w:t>тся без взаимодействия с контролируемым лицом.</w:t>
      </w:r>
    </w:p>
    <w:p w:rsidR="00441A7B" w:rsidRPr="000B40BA" w:rsidRDefault="00441A7B" w:rsidP="00441A7B">
      <w:pPr>
        <w:ind w:firstLine="709"/>
        <w:contextualSpacing/>
        <w:jc w:val="both"/>
        <w:rPr>
          <w:sz w:val="28"/>
          <w:szCs w:val="28"/>
        </w:rPr>
      </w:pPr>
      <w:r w:rsidRPr="000B40BA">
        <w:rPr>
          <w:sz w:val="28"/>
          <w:szCs w:val="28"/>
        </w:rPr>
        <w:t>Внеплановые контрольные мероприятия могут проводиться только после согласования с органами прокуратуры.</w:t>
      </w:r>
    </w:p>
    <w:p w:rsidR="00441A7B" w:rsidRPr="000B40BA" w:rsidRDefault="00441A7B" w:rsidP="00441A7B">
      <w:pPr>
        <w:ind w:firstLine="709"/>
        <w:contextualSpacing/>
        <w:jc w:val="both"/>
        <w:rPr>
          <w:sz w:val="28"/>
          <w:szCs w:val="28"/>
        </w:rPr>
      </w:pPr>
      <w:r w:rsidRPr="000B40BA">
        <w:rPr>
          <w:sz w:val="28"/>
          <w:szCs w:val="28"/>
        </w:rPr>
        <w:t>Должностные лица при проведении контрольного или профилактического мероп</w:t>
      </w:r>
      <w:r>
        <w:rPr>
          <w:sz w:val="28"/>
          <w:szCs w:val="28"/>
        </w:rPr>
        <w:t xml:space="preserve">риятия </w:t>
      </w:r>
      <w:r w:rsidRPr="000B40BA">
        <w:rPr>
          <w:sz w:val="28"/>
          <w:szCs w:val="28"/>
        </w:rPr>
        <w:t>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41A7B" w:rsidRPr="000B40BA" w:rsidRDefault="00441A7B" w:rsidP="00441A7B">
      <w:pPr>
        <w:ind w:firstLine="709"/>
        <w:contextualSpacing/>
        <w:jc w:val="both"/>
        <w:rPr>
          <w:sz w:val="28"/>
          <w:szCs w:val="28"/>
        </w:rPr>
      </w:pPr>
      <w:r w:rsidRPr="000B40BA">
        <w:rPr>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41A7B" w:rsidRPr="000B40BA" w:rsidRDefault="00441A7B" w:rsidP="00441A7B">
      <w:pPr>
        <w:ind w:firstLine="709"/>
        <w:contextualSpacing/>
        <w:jc w:val="both"/>
        <w:rPr>
          <w:sz w:val="28"/>
          <w:szCs w:val="28"/>
        </w:rPr>
      </w:pPr>
      <w:r w:rsidRPr="000B40BA">
        <w:rPr>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 xml:space="preserve">Контрольные мероприятия, проводимые при взаимодействии с контролируемыми лицами, осуществляются по основаниям, </w:t>
      </w:r>
      <w:r w:rsidRPr="000B40BA">
        <w:rPr>
          <w:sz w:val="28"/>
          <w:szCs w:val="28"/>
        </w:rPr>
        <w:lastRenderedPageBreak/>
        <w:t>предусмотренным пунктами 1, 3-5 части 1 статьи 57 Федерального закона № 248</w:t>
      </w:r>
      <w:r>
        <w:rPr>
          <w:sz w:val="28"/>
          <w:szCs w:val="28"/>
        </w:rPr>
        <w:t>-ФЗ</w:t>
      </w:r>
      <w:r w:rsidRPr="000B40BA">
        <w:rPr>
          <w:sz w:val="28"/>
          <w:szCs w:val="28"/>
        </w:rPr>
        <w:t>.</w:t>
      </w:r>
    </w:p>
    <w:p w:rsidR="00441A7B" w:rsidRPr="000B40BA" w:rsidRDefault="00441A7B" w:rsidP="00441A7B">
      <w:pPr>
        <w:ind w:firstLine="709"/>
        <w:contextualSpacing/>
        <w:jc w:val="both"/>
        <w:rPr>
          <w:sz w:val="28"/>
          <w:szCs w:val="28"/>
        </w:rPr>
      </w:pPr>
      <w:r w:rsidRPr="000B40BA">
        <w:rPr>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 xml:space="preserve">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 248-ФЗ. </w:t>
      </w:r>
    </w:p>
    <w:p w:rsidR="00441A7B" w:rsidRPr="000B40BA" w:rsidRDefault="00441A7B" w:rsidP="00441A7B">
      <w:pPr>
        <w:ind w:firstLine="709"/>
        <w:contextualSpacing/>
        <w:jc w:val="both"/>
        <w:rPr>
          <w:sz w:val="28"/>
          <w:szCs w:val="28"/>
        </w:rPr>
      </w:pPr>
      <w:r w:rsidRPr="000B40BA">
        <w:rPr>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законом № 248-ФЗ. </w:t>
      </w:r>
    </w:p>
    <w:p w:rsidR="00441A7B" w:rsidRPr="00980739" w:rsidRDefault="00441A7B" w:rsidP="00441A7B">
      <w:pPr>
        <w:ind w:firstLine="709"/>
        <w:contextualSpacing/>
        <w:jc w:val="both"/>
        <w:rPr>
          <w:sz w:val="28"/>
          <w:szCs w:val="28"/>
        </w:rPr>
      </w:pPr>
      <w:r w:rsidRPr="00980739">
        <w:rPr>
          <w:sz w:val="28"/>
          <w:szCs w:val="28"/>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41A7B" w:rsidRPr="00980739" w:rsidRDefault="00441A7B" w:rsidP="00441A7B">
      <w:pPr>
        <w:ind w:firstLine="709"/>
        <w:contextualSpacing/>
        <w:jc w:val="both"/>
        <w:rPr>
          <w:sz w:val="28"/>
          <w:szCs w:val="28"/>
        </w:rPr>
      </w:pPr>
      <w:r w:rsidRPr="00980739">
        <w:rPr>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441A7B" w:rsidRDefault="00441A7B" w:rsidP="00441A7B">
      <w:pPr>
        <w:ind w:firstLine="709"/>
        <w:contextualSpacing/>
        <w:jc w:val="both"/>
        <w:rPr>
          <w:sz w:val="28"/>
          <w:szCs w:val="28"/>
        </w:rPr>
      </w:pPr>
      <w:r w:rsidRPr="00980739">
        <w:rPr>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441A7B" w:rsidRPr="000B40BA" w:rsidRDefault="00441A7B" w:rsidP="00441A7B">
      <w:pPr>
        <w:ind w:firstLine="709"/>
        <w:contextualSpacing/>
        <w:jc w:val="both"/>
        <w:rPr>
          <w:sz w:val="28"/>
          <w:szCs w:val="28"/>
        </w:rPr>
      </w:pPr>
      <w:r w:rsidRPr="000B40BA">
        <w:rPr>
          <w:sz w:val="28"/>
          <w:szCs w:val="28"/>
        </w:rPr>
        <w:t>Сроки проведения внеплановых контрольных мероприятий:</w:t>
      </w:r>
    </w:p>
    <w:p w:rsidR="00441A7B" w:rsidRPr="000B40BA" w:rsidRDefault="00441A7B" w:rsidP="00441A7B">
      <w:pPr>
        <w:ind w:firstLine="709"/>
        <w:contextualSpacing/>
        <w:jc w:val="both"/>
        <w:rPr>
          <w:sz w:val="28"/>
          <w:szCs w:val="28"/>
        </w:rPr>
      </w:pPr>
      <w:r w:rsidRPr="000B40BA">
        <w:rPr>
          <w:sz w:val="28"/>
          <w:szCs w:val="28"/>
        </w:rPr>
        <w:t>1) 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441A7B" w:rsidRPr="000B40BA" w:rsidRDefault="00441A7B" w:rsidP="00441A7B">
      <w:pPr>
        <w:ind w:firstLine="709"/>
        <w:contextualSpacing/>
        <w:jc w:val="both"/>
        <w:rPr>
          <w:sz w:val="28"/>
          <w:szCs w:val="28"/>
        </w:rPr>
      </w:pPr>
      <w:r w:rsidRPr="000B40BA">
        <w:rPr>
          <w:sz w:val="28"/>
          <w:szCs w:val="28"/>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41A7B" w:rsidRPr="000B40BA" w:rsidRDefault="00441A7B" w:rsidP="00441A7B">
      <w:pPr>
        <w:ind w:firstLine="709"/>
        <w:contextualSpacing/>
        <w:jc w:val="both"/>
        <w:rPr>
          <w:sz w:val="28"/>
          <w:szCs w:val="28"/>
        </w:rPr>
      </w:pPr>
      <w:r w:rsidRPr="000B40BA">
        <w:rPr>
          <w:sz w:val="28"/>
          <w:szCs w:val="28"/>
        </w:rPr>
        <w:t xml:space="preserve">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w:t>
      </w:r>
      <w:r w:rsidRPr="000B40BA">
        <w:rPr>
          <w:sz w:val="28"/>
          <w:szCs w:val="28"/>
        </w:rPr>
        <w:lastRenderedPageBreak/>
        <w:t>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41A7B" w:rsidRPr="000B40BA" w:rsidRDefault="00441A7B" w:rsidP="00441A7B">
      <w:pPr>
        <w:ind w:firstLine="709"/>
        <w:contextualSpacing/>
        <w:jc w:val="both"/>
        <w:rPr>
          <w:sz w:val="28"/>
          <w:szCs w:val="28"/>
        </w:rPr>
      </w:pPr>
      <w:r w:rsidRPr="000B40BA">
        <w:rPr>
          <w:sz w:val="28"/>
          <w:szCs w:val="28"/>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441A7B" w:rsidRPr="000B40BA" w:rsidRDefault="00441A7B" w:rsidP="00441A7B">
      <w:pPr>
        <w:ind w:firstLine="709"/>
        <w:contextualSpacing/>
        <w:jc w:val="both"/>
        <w:rPr>
          <w:sz w:val="28"/>
          <w:szCs w:val="28"/>
        </w:rPr>
      </w:pPr>
      <w:r w:rsidRPr="000B40BA">
        <w:rPr>
          <w:sz w:val="28"/>
          <w:szCs w:val="28"/>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41A7B" w:rsidRPr="000B40BA" w:rsidRDefault="00441A7B" w:rsidP="00441A7B">
      <w:pPr>
        <w:ind w:firstLine="709"/>
        <w:contextualSpacing/>
        <w:jc w:val="both"/>
        <w:rPr>
          <w:sz w:val="28"/>
          <w:szCs w:val="28"/>
        </w:rPr>
      </w:pPr>
      <w:r w:rsidRPr="000B40BA">
        <w:rPr>
          <w:sz w:val="28"/>
          <w:szCs w:val="28"/>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441A7B" w:rsidRPr="000B40BA" w:rsidRDefault="00441A7B" w:rsidP="00441A7B">
      <w:pPr>
        <w:ind w:firstLine="709"/>
        <w:contextualSpacing/>
        <w:jc w:val="both"/>
        <w:rPr>
          <w:sz w:val="28"/>
          <w:szCs w:val="28"/>
        </w:rPr>
      </w:pPr>
      <w:r w:rsidRPr="000B40BA">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441A7B" w:rsidRPr="000B40BA" w:rsidRDefault="00441A7B" w:rsidP="00441A7B">
      <w:pPr>
        <w:ind w:firstLine="709"/>
        <w:contextualSpacing/>
        <w:jc w:val="both"/>
        <w:rPr>
          <w:sz w:val="28"/>
          <w:szCs w:val="28"/>
        </w:rPr>
      </w:pPr>
      <w:r w:rsidRPr="000B40BA">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41A7B" w:rsidRPr="000B40BA" w:rsidRDefault="00441A7B" w:rsidP="00441A7B">
      <w:pPr>
        <w:ind w:firstLine="709"/>
        <w:contextualSpacing/>
        <w:jc w:val="both"/>
        <w:rPr>
          <w:sz w:val="28"/>
          <w:szCs w:val="28"/>
        </w:rPr>
      </w:pPr>
      <w:r w:rsidRPr="000B40BA">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41A7B" w:rsidRPr="000B40BA" w:rsidRDefault="00441A7B" w:rsidP="00441A7B">
      <w:pPr>
        <w:ind w:firstLine="709"/>
        <w:contextualSpacing/>
        <w:jc w:val="both"/>
        <w:rPr>
          <w:sz w:val="28"/>
          <w:szCs w:val="28"/>
        </w:rPr>
      </w:pPr>
      <w:r w:rsidRPr="000B40B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1A7B" w:rsidRPr="000B40BA" w:rsidRDefault="00441A7B" w:rsidP="00441A7B">
      <w:pPr>
        <w:ind w:firstLine="709"/>
        <w:contextualSpacing/>
        <w:jc w:val="both"/>
        <w:rPr>
          <w:sz w:val="28"/>
          <w:szCs w:val="28"/>
        </w:rPr>
      </w:pPr>
      <w:r w:rsidRPr="000B40BA">
        <w:rPr>
          <w:sz w:val="28"/>
          <w:szCs w:val="28"/>
        </w:rPr>
        <w:t>Информация о контрольных мероприятиях размещается в Едином реестре контрольных (надзорных) мероприятий.</w:t>
      </w:r>
    </w:p>
    <w:p w:rsidR="00441A7B" w:rsidRPr="000B40BA" w:rsidRDefault="00441A7B" w:rsidP="00441A7B">
      <w:pPr>
        <w:ind w:firstLine="709"/>
        <w:contextualSpacing/>
        <w:jc w:val="both"/>
        <w:rPr>
          <w:sz w:val="28"/>
          <w:szCs w:val="28"/>
        </w:rPr>
      </w:pPr>
      <w:r w:rsidRPr="000B40BA">
        <w:rPr>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1A7B" w:rsidRPr="000B40BA" w:rsidRDefault="00441A7B" w:rsidP="00441A7B">
      <w:pPr>
        <w:ind w:firstLine="709"/>
        <w:contextualSpacing/>
        <w:jc w:val="both"/>
        <w:rPr>
          <w:sz w:val="28"/>
          <w:szCs w:val="28"/>
        </w:rPr>
      </w:pPr>
      <w:r w:rsidRPr="000B40BA">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41A7B" w:rsidRPr="000B40BA" w:rsidRDefault="00441A7B" w:rsidP="00441A7B">
      <w:pPr>
        <w:ind w:firstLine="709"/>
        <w:contextualSpacing/>
        <w:jc w:val="both"/>
        <w:rPr>
          <w:sz w:val="28"/>
          <w:szCs w:val="28"/>
        </w:rPr>
      </w:pPr>
      <w:r w:rsidRPr="000B40BA">
        <w:rPr>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1A7B" w:rsidRPr="000B40BA" w:rsidRDefault="00441A7B" w:rsidP="00441A7B">
      <w:pPr>
        <w:ind w:firstLine="709"/>
        <w:contextualSpacing/>
        <w:jc w:val="both"/>
        <w:rPr>
          <w:sz w:val="28"/>
          <w:szCs w:val="28"/>
        </w:rPr>
      </w:pPr>
      <w:r w:rsidRPr="000B40BA">
        <w:rPr>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w:t>
      </w:r>
      <w:r w:rsidRPr="000B40BA">
        <w:rPr>
          <w:sz w:val="28"/>
          <w:szCs w:val="28"/>
        </w:rPr>
        <w:lastRenderedPageBreak/>
        <w:t xml:space="preserve">статьями 39 – 40 Федерального закона № 248-ФЗ и </w:t>
      </w:r>
      <w:r>
        <w:rPr>
          <w:sz w:val="28"/>
          <w:szCs w:val="28"/>
        </w:rPr>
        <w:t>соответствующим положением о виде контроля.</w:t>
      </w:r>
    </w:p>
    <w:p w:rsidR="00441A7B" w:rsidRPr="000B40BA" w:rsidRDefault="00441A7B" w:rsidP="00441A7B">
      <w:pPr>
        <w:ind w:firstLine="709"/>
        <w:contextualSpacing/>
        <w:jc w:val="both"/>
        <w:rPr>
          <w:sz w:val="28"/>
          <w:szCs w:val="28"/>
        </w:rPr>
      </w:pPr>
      <w:r w:rsidRPr="000B40BA">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1A7B" w:rsidRPr="000B40BA" w:rsidRDefault="00441A7B" w:rsidP="00441A7B">
      <w:pPr>
        <w:ind w:firstLine="709"/>
        <w:contextualSpacing/>
        <w:jc w:val="both"/>
        <w:rPr>
          <w:sz w:val="28"/>
          <w:szCs w:val="28"/>
        </w:rPr>
      </w:pPr>
      <w:r w:rsidRPr="000B40BA">
        <w:rPr>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41A7B" w:rsidRPr="000B40BA" w:rsidRDefault="00441A7B" w:rsidP="00441A7B">
      <w:pPr>
        <w:ind w:firstLine="709"/>
        <w:contextualSpacing/>
        <w:jc w:val="both"/>
        <w:rPr>
          <w:sz w:val="28"/>
          <w:szCs w:val="28"/>
        </w:rPr>
      </w:pPr>
      <w:r w:rsidRPr="000B40BA">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1A7B" w:rsidRPr="000B40BA" w:rsidRDefault="00441A7B" w:rsidP="00441A7B">
      <w:pPr>
        <w:ind w:firstLine="709"/>
        <w:contextualSpacing/>
        <w:jc w:val="both"/>
        <w:rPr>
          <w:sz w:val="28"/>
          <w:szCs w:val="28"/>
        </w:rPr>
      </w:pPr>
      <w:r w:rsidRPr="000B40B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41A7B" w:rsidRPr="000B40BA" w:rsidRDefault="00441A7B" w:rsidP="00441A7B">
      <w:pPr>
        <w:ind w:firstLine="709"/>
        <w:contextualSpacing/>
        <w:jc w:val="both"/>
        <w:rPr>
          <w:sz w:val="28"/>
          <w:szCs w:val="28"/>
        </w:rPr>
      </w:pPr>
      <w:r w:rsidRPr="000B40BA">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1A7B" w:rsidRPr="000B40BA" w:rsidRDefault="00441A7B" w:rsidP="00441A7B">
      <w:pPr>
        <w:ind w:firstLine="709"/>
        <w:contextualSpacing/>
        <w:jc w:val="both"/>
        <w:rPr>
          <w:sz w:val="28"/>
          <w:szCs w:val="28"/>
        </w:rPr>
      </w:pPr>
      <w:r w:rsidRPr="000B40BA">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1A7B" w:rsidRPr="000B40BA" w:rsidRDefault="00441A7B" w:rsidP="00441A7B">
      <w:pPr>
        <w:ind w:firstLine="709"/>
        <w:contextualSpacing/>
        <w:jc w:val="both"/>
        <w:rPr>
          <w:sz w:val="28"/>
          <w:szCs w:val="28"/>
        </w:rPr>
      </w:pPr>
      <w:r w:rsidRPr="000B40BA">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0B40BA">
        <w:rPr>
          <w:sz w:val="28"/>
          <w:szCs w:val="28"/>
        </w:rPr>
        <w:lastRenderedPageBreak/>
        <w:t>профилактику рисков причинения вреда (ущерба) охраняемым законом ценностям.</w:t>
      </w:r>
    </w:p>
    <w:p w:rsidR="00441A7B" w:rsidRPr="000B40BA" w:rsidRDefault="00441A7B" w:rsidP="00441A7B">
      <w:pPr>
        <w:ind w:firstLine="709"/>
        <w:contextualSpacing/>
        <w:jc w:val="both"/>
        <w:rPr>
          <w:sz w:val="28"/>
          <w:szCs w:val="28"/>
        </w:rPr>
      </w:pPr>
      <w:r w:rsidRPr="000B40BA">
        <w:rPr>
          <w:sz w:val="28"/>
          <w:szCs w:val="28"/>
        </w:rPr>
        <w:t>Должностные лица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41A7B" w:rsidRDefault="00441A7B" w:rsidP="00441A7B">
      <w:pPr>
        <w:ind w:firstLine="709"/>
        <w:contextualSpacing/>
        <w:jc w:val="both"/>
        <w:rPr>
          <w:sz w:val="28"/>
          <w:szCs w:val="28"/>
        </w:rPr>
      </w:pPr>
      <w:r w:rsidRPr="000B40BA">
        <w:rPr>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41A7B" w:rsidRPr="00D7627E" w:rsidRDefault="00441A7B" w:rsidP="00441A7B">
      <w:pPr>
        <w:pStyle w:val="ConsPlusNormal"/>
        <w:ind w:firstLine="709"/>
        <w:jc w:val="both"/>
        <w:rPr>
          <w:rFonts w:ascii="Times New Roman" w:hAnsi="Times New Roman" w:cs="Times New Roman"/>
          <w:sz w:val="28"/>
          <w:szCs w:val="28"/>
        </w:rPr>
      </w:pPr>
      <w:r w:rsidRPr="00B1314F">
        <w:rPr>
          <w:rFonts w:ascii="Times New Roman" w:hAnsi="Times New Roman" w:cs="Times New Roman"/>
          <w:sz w:val="28"/>
          <w:szCs w:val="28"/>
        </w:rPr>
        <w:t>Вместе с тем, в рамках</w:t>
      </w:r>
      <w:r w:rsidRPr="00D7627E">
        <w:rPr>
          <w:rFonts w:ascii="Times New Roman" w:hAnsi="Times New Roman" w:cs="Times New Roman"/>
          <w:sz w:val="28"/>
          <w:szCs w:val="28"/>
        </w:rPr>
        <w:t xml:space="preserve"> осуществления муниципального земельного контроля могут проводиться следующие плановые контрольные мероприятия:</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1) инспекционный визит;</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2) рейдовый осмотр;</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3) документарная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4) выездная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В рамках осуществления муниципального земельного контроля могут проводиться следующие внеплановые контрольные мероприятия:</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1) инспекционный визит;</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2) рейдовый осмотр;</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3) документарная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4) выездная проверка;</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5) наблюдение за соблюдением обязательных требований;</w:t>
      </w:r>
    </w:p>
    <w:p w:rsidR="00441A7B" w:rsidRPr="00D7627E" w:rsidRDefault="00441A7B" w:rsidP="00441A7B">
      <w:pPr>
        <w:pStyle w:val="ConsPlusNormal"/>
        <w:ind w:firstLine="709"/>
        <w:jc w:val="both"/>
        <w:rPr>
          <w:rFonts w:ascii="Times New Roman" w:hAnsi="Times New Roman" w:cs="Times New Roman"/>
          <w:sz w:val="28"/>
          <w:szCs w:val="28"/>
        </w:rPr>
      </w:pPr>
      <w:r w:rsidRPr="00D7627E">
        <w:rPr>
          <w:rFonts w:ascii="Times New Roman" w:hAnsi="Times New Roman" w:cs="Times New Roman"/>
          <w:sz w:val="28"/>
          <w:szCs w:val="28"/>
        </w:rPr>
        <w:t>6) выездное обследование.</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441A7B" w:rsidRDefault="00441A7B" w:rsidP="00441A7B">
      <w:pPr>
        <w:ind w:hanging="142"/>
        <w:contextualSpacing/>
        <w:jc w:val="center"/>
        <w:rPr>
          <w:sz w:val="28"/>
          <w:szCs w:val="28"/>
        </w:rPr>
      </w:pPr>
      <w:r>
        <w:rPr>
          <w:sz w:val="28"/>
          <w:szCs w:val="28"/>
        </w:rPr>
        <w:t>Глава 14</w:t>
      </w:r>
      <w:r w:rsidRPr="002F308A">
        <w:rPr>
          <w:sz w:val="28"/>
          <w:szCs w:val="28"/>
        </w:rPr>
        <w:t xml:space="preserve">. </w:t>
      </w:r>
      <w:r>
        <w:rPr>
          <w:sz w:val="28"/>
          <w:szCs w:val="28"/>
        </w:rPr>
        <w:t>Результаты и решения контрольных (надзорных) мероприятий, их исполнение</w:t>
      </w:r>
    </w:p>
    <w:p w:rsidR="00441A7B" w:rsidRPr="00D16097" w:rsidRDefault="00441A7B" w:rsidP="00441A7B">
      <w:pPr>
        <w:ind w:hanging="142"/>
        <w:contextualSpacing/>
        <w:jc w:val="center"/>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Принимая во внимание постановление</w:t>
      </w:r>
      <w:r w:rsidRPr="002F308A">
        <w:rPr>
          <w:sz w:val="28"/>
          <w:szCs w:val="28"/>
        </w:rPr>
        <w:t xml:space="preserve"> Правительства Российской Федерации от 10 марта 2022 г. № 336 «Об особенностях организации и осуществления государственного контроля (надзора), муниципального </w:t>
      </w:r>
      <w:r w:rsidRPr="002F308A">
        <w:rPr>
          <w:sz w:val="28"/>
          <w:szCs w:val="28"/>
        </w:rPr>
        <w:lastRenderedPageBreak/>
        <w:t xml:space="preserve">контроля» </w:t>
      </w:r>
      <w:r>
        <w:rPr>
          <w:sz w:val="28"/>
          <w:szCs w:val="28"/>
        </w:rPr>
        <w:t>в 2022 году плановые и внеплановые контрольные (надзорные) мероприятия с взаимодействием с контролируемым лицом не осуществлялись.</w:t>
      </w:r>
    </w:p>
    <w:p w:rsidR="00441A7B" w:rsidRDefault="00441A7B" w:rsidP="00441A7B">
      <w:pPr>
        <w:widowControl w:val="0"/>
        <w:tabs>
          <w:tab w:val="left" w:pos="4820"/>
        </w:tabs>
        <w:autoSpaceDE w:val="0"/>
        <w:autoSpaceDN w:val="0"/>
        <w:adjustRightInd w:val="0"/>
        <w:ind w:firstLine="709"/>
        <w:jc w:val="both"/>
        <w:rPr>
          <w:sz w:val="28"/>
          <w:szCs w:val="28"/>
        </w:rPr>
      </w:pPr>
      <w:r w:rsidRPr="00A46CBA">
        <w:rPr>
          <w:sz w:val="28"/>
          <w:szCs w:val="28"/>
        </w:rPr>
        <w:t>Факты причинения вреда либо непосредственной угрозы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не усматривались.</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xml:space="preserve">Решения администрацией </w:t>
      </w:r>
      <w:r w:rsidR="00D5611E">
        <w:rPr>
          <w:sz w:val="28"/>
          <w:szCs w:val="28"/>
        </w:rPr>
        <w:t>Янгелевского городского поселения</w:t>
      </w:r>
      <w:r>
        <w:rPr>
          <w:sz w:val="28"/>
          <w:szCs w:val="28"/>
        </w:rPr>
        <w:t xml:space="preserve"> по контрольной (надзорной) деятельности не принимались.</w:t>
      </w:r>
    </w:p>
    <w:p w:rsidR="00441A7B" w:rsidRDefault="00441A7B" w:rsidP="00441A7B">
      <w:pPr>
        <w:ind w:firstLine="709"/>
        <w:contextualSpacing/>
        <w:jc w:val="both"/>
        <w:rPr>
          <w:sz w:val="28"/>
          <w:szCs w:val="28"/>
        </w:rPr>
      </w:pPr>
      <w:r w:rsidRPr="005D1562">
        <w:rPr>
          <w:sz w:val="28"/>
          <w:szCs w:val="28"/>
        </w:rPr>
        <w:t xml:space="preserve">При осуществлении администрацией муниципального контроля </w:t>
      </w:r>
      <w:r>
        <w:rPr>
          <w:sz w:val="28"/>
          <w:szCs w:val="28"/>
        </w:rPr>
        <w:t>проводились</w:t>
      </w:r>
      <w:r w:rsidRPr="005D1562">
        <w:rPr>
          <w:sz w:val="28"/>
          <w:szCs w:val="28"/>
        </w:rPr>
        <w:t xml:space="preserve"> следующие виды профилактических мероприятий</w:t>
      </w:r>
      <w:r>
        <w:rPr>
          <w:sz w:val="28"/>
          <w:szCs w:val="28"/>
        </w:rPr>
        <w:t>:</w:t>
      </w:r>
    </w:p>
    <w:p w:rsidR="00441A7B" w:rsidRPr="005D1562" w:rsidRDefault="00441A7B" w:rsidP="00441A7B">
      <w:pPr>
        <w:ind w:firstLine="709"/>
        <w:contextualSpacing/>
        <w:jc w:val="both"/>
        <w:rPr>
          <w:sz w:val="28"/>
          <w:szCs w:val="28"/>
        </w:rPr>
      </w:pPr>
      <w:r w:rsidRPr="005D1562">
        <w:rPr>
          <w:sz w:val="28"/>
          <w:szCs w:val="28"/>
        </w:rPr>
        <w:t>1) информирование;</w:t>
      </w:r>
    </w:p>
    <w:p w:rsidR="00441A7B" w:rsidRDefault="00441A7B" w:rsidP="00441A7B">
      <w:pPr>
        <w:ind w:firstLine="709"/>
        <w:contextualSpacing/>
        <w:jc w:val="both"/>
        <w:rPr>
          <w:sz w:val="28"/>
          <w:szCs w:val="28"/>
        </w:rPr>
      </w:pPr>
      <w:r w:rsidRPr="00265247">
        <w:rPr>
          <w:sz w:val="28"/>
          <w:szCs w:val="28"/>
        </w:rPr>
        <w:t>2) консультирование.</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П</w:t>
      </w:r>
      <w:r w:rsidRPr="00265247">
        <w:rPr>
          <w:sz w:val="28"/>
          <w:szCs w:val="28"/>
        </w:rPr>
        <w:t xml:space="preserve">о поступившим в администрацию </w:t>
      </w:r>
      <w:r w:rsidR="00D5611E">
        <w:rPr>
          <w:sz w:val="28"/>
          <w:szCs w:val="28"/>
        </w:rPr>
        <w:t>Янгелевского городского поселения</w:t>
      </w:r>
      <w:r w:rsidRPr="00265247">
        <w:rPr>
          <w:sz w:val="28"/>
          <w:szCs w:val="28"/>
        </w:rPr>
        <w:t xml:space="preserve"> обращениям </w:t>
      </w:r>
      <w:r>
        <w:rPr>
          <w:sz w:val="28"/>
          <w:szCs w:val="28"/>
        </w:rPr>
        <w:t>и материалам о нарушении требований законодательства</w:t>
      </w:r>
      <w:r w:rsidRPr="00265247">
        <w:rPr>
          <w:sz w:val="28"/>
          <w:szCs w:val="28"/>
        </w:rPr>
        <w:t xml:space="preserve">, сотрудниками осуществлялись </w:t>
      </w:r>
      <w:r w:rsidR="00D5611E">
        <w:rPr>
          <w:sz w:val="28"/>
          <w:szCs w:val="28"/>
        </w:rPr>
        <w:t>анализ информации, наблюдение</w:t>
      </w:r>
      <w:r w:rsidRPr="00265247">
        <w:rPr>
          <w:sz w:val="28"/>
          <w:szCs w:val="28"/>
        </w:rPr>
        <w:t xml:space="preserve"> для установления наличия/отсутствия обязательных требований.</w:t>
      </w:r>
      <w:r>
        <w:rPr>
          <w:sz w:val="28"/>
          <w:szCs w:val="28"/>
        </w:rPr>
        <w:t xml:space="preserve"> По результатам указанных мероприятий </w:t>
      </w:r>
      <w:r w:rsidR="00D5611E">
        <w:rPr>
          <w:sz w:val="28"/>
          <w:szCs w:val="28"/>
        </w:rPr>
        <w:t>при добровольном взаимодействии с контролируемым лицом  нарушения устранены.</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Pr="00B132A4" w:rsidRDefault="00441A7B" w:rsidP="00441A7B">
      <w:pPr>
        <w:ind w:hanging="142"/>
        <w:contextualSpacing/>
        <w:jc w:val="center"/>
        <w:rPr>
          <w:sz w:val="28"/>
          <w:szCs w:val="28"/>
        </w:rPr>
      </w:pPr>
      <w:r>
        <w:rPr>
          <w:sz w:val="28"/>
          <w:szCs w:val="28"/>
        </w:rPr>
        <w:t>Глава 15</w:t>
      </w:r>
      <w:r w:rsidRPr="002F308A">
        <w:rPr>
          <w:sz w:val="28"/>
          <w:szCs w:val="28"/>
        </w:rPr>
        <w:t xml:space="preserve">. </w:t>
      </w:r>
      <w:r>
        <w:rPr>
          <w:sz w:val="28"/>
          <w:szCs w:val="28"/>
        </w:rPr>
        <w:t>Результаты досудебного и судебного обжалования решений контрольных (надзорных) органов, действия (бездействия) их должностных лиц</w:t>
      </w:r>
    </w:p>
    <w:p w:rsidR="00441A7B" w:rsidRPr="00B132A4" w:rsidRDefault="00441A7B" w:rsidP="00441A7B">
      <w:pPr>
        <w:ind w:hanging="142"/>
        <w:contextualSpacing/>
        <w:jc w:val="center"/>
        <w:rPr>
          <w:sz w:val="28"/>
          <w:szCs w:val="28"/>
        </w:rPr>
      </w:pPr>
    </w:p>
    <w:p w:rsidR="00441A7B" w:rsidRDefault="00441A7B" w:rsidP="00441A7B">
      <w:pPr>
        <w:ind w:firstLine="709"/>
        <w:contextualSpacing/>
        <w:jc w:val="both"/>
        <w:rPr>
          <w:sz w:val="28"/>
          <w:szCs w:val="28"/>
        </w:rPr>
      </w:pPr>
      <w:r>
        <w:rPr>
          <w:sz w:val="28"/>
          <w:szCs w:val="28"/>
        </w:rPr>
        <w:t xml:space="preserve">Жалобы на решения  </w:t>
      </w:r>
      <w:r w:rsidRPr="00D44997">
        <w:rPr>
          <w:sz w:val="28"/>
          <w:szCs w:val="28"/>
        </w:rPr>
        <w:t xml:space="preserve">о проведении контрольных мероприятий, актов контрольных мероприятий, предписаний об устранении выявленных нарушений и действий (бездействия) должностных лиц в рамках контрольных мероприятий </w:t>
      </w:r>
      <w:r>
        <w:rPr>
          <w:sz w:val="28"/>
          <w:szCs w:val="28"/>
        </w:rPr>
        <w:t>в 2022 году не поступали.</w:t>
      </w:r>
    </w:p>
    <w:p w:rsidR="00441A7B" w:rsidRDefault="00441A7B" w:rsidP="00441A7B">
      <w:pPr>
        <w:ind w:firstLine="709"/>
        <w:contextualSpacing/>
        <w:jc w:val="both"/>
        <w:rPr>
          <w:sz w:val="28"/>
          <w:szCs w:val="28"/>
        </w:rPr>
      </w:pPr>
      <w:r>
        <w:rPr>
          <w:sz w:val="28"/>
          <w:szCs w:val="28"/>
        </w:rPr>
        <w:t>Досудебное и судебное рассмотрение указанных жалоб не производилось.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441A7B" w:rsidRPr="00B132A4" w:rsidRDefault="00441A7B" w:rsidP="00441A7B">
      <w:pPr>
        <w:ind w:hanging="142"/>
        <w:contextualSpacing/>
        <w:jc w:val="center"/>
        <w:rPr>
          <w:sz w:val="28"/>
          <w:szCs w:val="28"/>
        </w:rPr>
      </w:pPr>
      <w:r>
        <w:rPr>
          <w:sz w:val="28"/>
          <w:szCs w:val="28"/>
        </w:rPr>
        <w:t>Глава 16</w:t>
      </w:r>
      <w:r w:rsidRPr="00684922">
        <w:rPr>
          <w:sz w:val="28"/>
          <w:szCs w:val="28"/>
        </w:rPr>
        <w:t>. Сведения об индикативных</w:t>
      </w:r>
      <w:r>
        <w:rPr>
          <w:sz w:val="28"/>
          <w:szCs w:val="28"/>
        </w:rPr>
        <w:t xml:space="preserve"> показателях вида контроля</w:t>
      </w:r>
    </w:p>
    <w:p w:rsidR="00441A7B" w:rsidRPr="00B132A4" w:rsidRDefault="00441A7B" w:rsidP="00441A7B">
      <w:pPr>
        <w:ind w:hanging="142"/>
        <w:contextualSpacing/>
        <w:jc w:val="center"/>
        <w:rPr>
          <w:sz w:val="28"/>
          <w:szCs w:val="28"/>
        </w:rPr>
      </w:pPr>
    </w:p>
    <w:p w:rsidR="00441A7B" w:rsidRDefault="00441A7B" w:rsidP="00441A7B">
      <w:pPr>
        <w:widowControl w:val="0"/>
        <w:tabs>
          <w:tab w:val="left" w:pos="4820"/>
        </w:tabs>
        <w:autoSpaceDE w:val="0"/>
        <w:autoSpaceDN w:val="0"/>
        <w:adjustRightInd w:val="0"/>
        <w:ind w:firstLine="709"/>
        <w:jc w:val="both"/>
        <w:rPr>
          <w:sz w:val="28"/>
          <w:szCs w:val="28"/>
        </w:rPr>
      </w:pPr>
      <w:r w:rsidRPr="006D4CF3">
        <w:rPr>
          <w:sz w:val="28"/>
          <w:szCs w:val="28"/>
        </w:rPr>
        <w:t xml:space="preserve">При осуществлении муниципального </w:t>
      </w:r>
      <w:r>
        <w:rPr>
          <w:sz w:val="28"/>
          <w:szCs w:val="28"/>
        </w:rPr>
        <w:t xml:space="preserve">земельного </w:t>
      </w:r>
      <w:r w:rsidRPr="006D4CF3">
        <w:rPr>
          <w:sz w:val="28"/>
          <w:szCs w:val="28"/>
        </w:rPr>
        <w:t>контроля</w:t>
      </w:r>
      <w:r>
        <w:rPr>
          <w:sz w:val="28"/>
          <w:szCs w:val="28"/>
        </w:rPr>
        <w:t xml:space="preserve">, муниципального </w:t>
      </w:r>
      <w:r w:rsidR="00D5611E">
        <w:rPr>
          <w:sz w:val="28"/>
          <w:szCs w:val="28"/>
        </w:rPr>
        <w:t>контроля за теплоснабжающей организацией</w:t>
      </w:r>
      <w:r>
        <w:rPr>
          <w:sz w:val="28"/>
          <w:szCs w:val="28"/>
        </w:rPr>
        <w:t>, муниципального жилищного контроля, муниципального контроля в сфере благоустройства, муниципального контроля на автомобильно</w:t>
      </w:r>
      <w:r w:rsidR="00D5611E">
        <w:rPr>
          <w:sz w:val="28"/>
          <w:szCs w:val="28"/>
        </w:rPr>
        <w:t>м</w:t>
      </w:r>
      <w:r>
        <w:rPr>
          <w:sz w:val="28"/>
          <w:szCs w:val="28"/>
        </w:rPr>
        <w:t xml:space="preserve">  транспорте</w:t>
      </w:r>
      <w:r w:rsidRPr="006D4CF3">
        <w:rPr>
          <w:sz w:val="28"/>
          <w:szCs w:val="28"/>
        </w:rPr>
        <w:t xml:space="preserve"> установлены сл</w:t>
      </w:r>
      <w:r>
        <w:rPr>
          <w:sz w:val="28"/>
          <w:szCs w:val="28"/>
        </w:rPr>
        <w:t>едующие индикативные показатели:</w:t>
      </w:r>
    </w:p>
    <w:p w:rsidR="00441A7B" w:rsidRPr="00D409EE" w:rsidRDefault="00441A7B" w:rsidP="00441A7B">
      <w:pPr>
        <w:ind w:firstLine="709"/>
        <w:jc w:val="both"/>
        <w:rPr>
          <w:color w:val="000000"/>
          <w:sz w:val="28"/>
          <w:szCs w:val="28"/>
        </w:rPr>
      </w:pPr>
      <w:r w:rsidRPr="00D409EE">
        <w:rPr>
          <w:color w:val="000000"/>
          <w:sz w:val="28"/>
          <w:szCs w:val="28"/>
        </w:rPr>
        <w:t>1) количество проведённых плановых контрольных мероприятий;</w:t>
      </w:r>
    </w:p>
    <w:p w:rsidR="00441A7B" w:rsidRPr="00D409EE" w:rsidRDefault="00441A7B" w:rsidP="00441A7B">
      <w:pPr>
        <w:ind w:firstLine="709"/>
        <w:jc w:val="both"/>
        <w:rPr>
          <w:color w:val="000000"/>
          <w:sz w:val="28"/>
          <w:szCs w:val="28"/>
        </w:rPr>
      </w:pPr>
      <w:r w:rsidRPr="00D409EE">
        <w:rPr>
          <w:color w:val="000000"/>
          <w:sz w:val="28"/>
          <w:szCs w:val="28"/>
        </w:rPr>
        <w:lastRenderedPageBreak/>
        <w:t>2) количество проведенных внеплановых контрольных мероприятий;</w:t>
      </w:r>
    </w:p>
    <w:p w:rsidR="00441A7B" w:rsidRPr="00D409EE" w:rsidRDefault="00441A7B" w:rsidP="00441A7B">
      <w:pPr>
        <w:ind w:firstLine="709"/>
        <w:jc w:val="both"/>
        <w:rPr>
          <w:color w:val="000000"/>
          <w:sz w:val="28"/>
          <w:szCs w:val="28"/>
        </w:rPr>
      </w:pPr>
      <w:r w:rsidRPr="00D409EE">
        <w:rPr>
          <w:color w:val="000000"/>
          <w:sz w:val="28"/>
          <w:szCs w:val="28"/>
        </w:rPr>
        <w:t>3) количество поступивших возражений в отношении акта контрольного мероприятия;</w:t>
      </w:r>
    </w:p>
    <w:p w:rsidR="00441A7B" w:rsidRPr="00D409EE" w:rsidRDefault="00441A7B" w:rsidP="00441A7B">
      <w:pPr>
        <w:ind w:firstLine="709"/>
        <w:jc w:val="both"/>
        <w:rPr>
          <w:color w:val="000000"/>
          <w:sz w:val="28"/>
          <w:szCs w:val="28"/>
        </w:rPr>
      </w:pPr>
      <w:r w:rsidRPr="00D409EE">
        <w:rPr>
          <w:color w:val="000000"/>
          <w:sz w:val="28"/>
          <w:szCs w:val="28"/>
        </w:rPr>
        <w:t>4) количество выданных предписаний об устранении нарушений обязательных требований;</w:t>
      </w:r>
    </w:p>
    <w:p w:rsidR="00441A7B" w:rsidRPr="00D409EE" w:rsidRDefault="00441A7B" w:rsidP="00441A7B">
      <w:pPr>
        <w:ind w:firstLine="709"/>
        <w:jc w:val="both"/>
        <w:rPr>
          <w:color w:val="000000"/>
          <w:sz w:val="28"/>
          <w:szCs w:val="28"/>
        </w:rPr>
      </w:pPr>
      <w:r w:rsidRPr="00D409EE">
        <w:rPr>
          <w:color w:val="000000"/>
          <w:sz w:val="28"/>
          <w:szCs w:val="28"/>
        </w:rPr>
        <w:t>5) количество устранённых нарушений обязательных требований.</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Анализируя контрольную (надзорную) деятельность по установленным показателям, в 2022 году:</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t>1) количество проведённых плановых контрольных мероприятий</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t>2) количество проведенных внеплановых контрольных мероприятий</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t>3) количество поступивших возражений в отношении акта контрольного мероприятия</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color w:val="000000"/>
          <w:sz w:val="28"/>
          <w:szCs w:val="28"/>
        </w:rPr>
      </w:pPr>
      <w:r w:rsidRPr="00D409EE">
        <w:rPr>
          <w:color w:val="000000"/>
          <w:sz w:val="28"/>
          <w:szCs w:val="28"/>
        </w:rPr>
        <w:t>4) количество выданных предписаний об устранении нарушений обязательных требований</w:t>
      </w:r>
      <w:r>
        <w:rPr>
          <w:color w:val="000000"/>
          <w:sz w:val="28"/>
          <w:szCs w:val="28"/>
        </w:rPr>
        <w:t xml:space="preserve"> – 0;</w:t>
      </w:r>
    </w:p>
    <w:p w:rsidR="00441A7B" w:rsidRDefault="00441A7B" w:rsidP="00441A7B">
      <w:pPr>
        <w:widowControl w:val="0"/>
        <w:tabs>
          <w:tab w:val="left" w:pos="4820"/>
        </w:tabs>
        <w:autoSpaceDE w:val="0"/>
        <w:autoSpaceDN w:val="0"/>
        <w:adjustRightInd w:val="0"/>
        <w:ind w:firstLine="709"/>
        <w:jc w:val="both"/>
        <w:rPr>
          <w:sz w:val="28"/>
          <w:szCs w:val="28"/>
        </w:rPr>
      </w:pPr>
      <w:r w:rsidRPr="00D409EE">
        <w:rPr>
          <w:color w:val="000000"/>
          <w:sz w:val="28"/>
          <w:szCs w:val="28"/>
        </w:rPr>
        <w:t xml:space="preserve">5) количество устранённых нарушений обязательных </w:t>
      </w:r>
      <w:r w:rsidRPr="00A93395">
        <w:rPr>
          <w:color w:val="000000"/>
          <w:sz w:val="28"/>
          <w:szCs w:val="28"/>
        </w:rPr>
        <w:t xml:space="preserve">требований </w:t>
      </w:r>
      <w:r>
        <w:rPr>
          <w:color w:val="000000"/>
          <w:sz w:val="28"/>
          <w:szCs w:val="28"/>
        </w:rPr>
        <w:t xml:space="preserve">(по имеющейся информации) </w:t>
      </w:r>
      <w:r w:rsidRPr="00A93395">
        <w:rPr>
          <w:color w:val="000000"/>
          <w:sz w:val="28"/>
          <w:szCs w:val="28"/>
        </w:rPr>
        <w:t>– 0.</w:t>
      </w:r>
    </w:p>
    <w:p w:rsidR="00441A7B" w:rsidRDefault="00441A7B" w:rsidP="00441A7B">
      <w:pPr>
        <w:widowControl w:val="0"/>
        <w:tabs>
          <w:tab w:val="left" w:pos="4820"/>
        </w:tabs>
        <w:autoSpaceDE w:val="0"/>
        <w:autoSpaceDN w:val="0"/>
        <w:adjustRightInd w:val="0"/>
        <w:ind w:firstLine="709"/>
        <w:jc w:val="both"/>
        <w:rPr>
          <w:sz w:val="28"/>
          <w:szCs w:val="28"/>
        </w:rPr>
      </w:pPr>
    </w:p>
    <w:p w:rsidR="00441A7B" w:rsidRPr="00B132A4" w:rsidRDefault="00441A7B" w:rsidP="00441A7B">
      <w:pPr>
        <w:ind w:hanging="142"/>
        <w:contextualSpacing/>
        <w:jc w:val="center"/>
        <w:rPr>
          <w:sz w:val="28"/>
          <w:szCs w:val="28"/>
        </w:rPr>
      </w:pPr>
      <w:r>
        <w:rPr>
          <w:sz w:val="28"/>
          <w:szCs w:val="28"/>
        </w:rPr>
        <w:t>Глава 17</w:t>
      </w:r>
      <w:r w:rsidRPr="00684922">
        <w:rPr>
          <w:sz w:val="28"/>
          <w:szCs w:val="28"/>
        </w:rPr>
        <w:t>. Сведения о</w:t>
      </w:r>
      <w:r>
        <w:rPr>
          <w:sz w:val="28"/>
          <w:szCs w:val="28"/>
        </w:rPr>
        <w:t xml:space="preserve">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 </w:t>
      </w:r>
    </w:p>
    <w:p w:rsidR="00441A7B" w:rsidRDefault="00441A7B" w:rsidP="00441A7B">
      <w:pPr>
        <w:ind w:firstLine="709"/>
        <w:contextualSpacing/>
        <w:jc w:val="both"/>
        <w:rPr>
          <w:sz w:val="28"/>
          <w:szCs w:val="28"/>
        </w:rPr>
      </w:pPr>
    </w:p>
    <w:tbl>
      <w:tblPr>
        <w:tblStyle w:val="aa"/>
        <w:tblW w:w="0" w:type="auto"/>
        <w:tblInd w:w="108" w:type="dxa"/>
        <w:tblLook w:val="04A0"/>
      </w:tblPr>
      <w:tblGrid>
        <w:gridCol w:w="567"/>
        <w:gridCol w:w="5705"/>
        <w:gridCol w:w="3084"/>
      </w:tblGrid>
      <w:tr w:rsidR="00441A7B" w:rsidRPr="00CD167E" w:rsidTr="004A294B">
        <w:tc>
          <w:tcPr>
            <w:tcW w:w="567" w:type="dxa"/>
          </w:tcPr>
          <w:p w:rsidR="00441A7B" w:rsidRPr="00CD167E" w:rsidRDefault="00441A7B" w:rsidP="004A294B">
            <w:pPr>
              <w:jc w:val="center"/>
              <w:rPr>
                <w:color w:val="000000"/>
              </w:rPr>
            </w:pPr>
            <w:r w:rsidRPr="00CD167E">
              <w:rPr>
                <w:color w:val="000000"/>
              </w:rPr>
              <w:t>№</w:t>
            </w:r>
          </w:p>
        </w:tc>
        <w:tc>
          <w:tcPr>
            <w:tcW w:w="5705" w:type="dxa"/>
          </w:tcPr>
          <w:p w:rsidR="00441A7B" w:rsidRPr="00CD167E" w:rsidRDefault="00441A7B" w:rsidP="004A294B">
            <w:pPr>
              <w:jc w:val="center"/>
              <w:rPr>
                <w:color w:val="000000"/>
              </w:rPr>
            </w:pPr>
            <w:r w:rsidRPr="00CD167E">
              <w:rPr>
                <w:color w:val="000000"/>
              </w:rPr>
              <w:t>Ключевые показатели</w:t>
            </w:r>
          </w:p>
        </w:tc>
        <w:tc>
          <w:tcPr>
            <w:tcW w:w="3084" w:type="dxa"/>
          </w:tcPr>
          <w:p w:rsidR="00441A7B" w:rsidRPr="00CD167E" w:rsidRDefault="00441A7B" w:rsidP="004A294B">
            <w:pPr>
              <w:jc w:val="center"/>
              <w:rPr>
                <w:color w:val="000000"/>
              </w:rPr>
            </w:pPr>
            <w:r w:rsidRPr="00CD167E">
              <w:rPr>
                <w:color w:val="000000"/>
              </w:rPr>
              <w:t>Целевые значения</w:t>
            </w:r>
          </w:p>
        </w:tc>
      </w:tr>
      <w:tr w:rsidR="00441A7B" w:rsidRPr="00CD167E" w:rsidTr="004A294B">
        <w:tc>
          <w:tcPr>
            <w:tcW w:w="567" w:type="dxa"/>
          </w:tcPr>
          <w:p w:rsidR="00441A7B" w:rsidRPr="00CD167E" w:rsidRDefault="00441A7B" w:rsidP="004A294B">
            <w:pPr>
              <w:jc w:val="center"/>
              <w:rPr>
                <w:color w:val="000000"/>
              </w:rPr>
            </w:pPr>
            <w:r w:rsidRPr="00CD167E">
              <w:rPr>
                <w:color w:val="000000"/>
              </w:rPr>
              <w:t>1</w:t>
            </w:r>
          </w:p>
        </w:tc>
        <w:tc>
          <w:tcPr>
            <w:tcW w:w="5705" w:type="dxa"/>
          </w:tcPr>
          <w:p w:rsidR="00441A7B" w:rsidRPr="00CD167E" w:rsidRDefault="00441A7B" w:rsidP="004A294B">
            <w:pPr>
              <w:rPr>
                <w:color w:val="000000"/>
              </w:rPr>
            </w:pPr>
            <w:r w:rsidRPr="00CD167E">
              <w:rPr>
                <w:color w:val="000000"/>
              </w:rPr>
              <w:t>Процент выполнения плана проведения плановых контрольных мероприятий на очередной календарный год</w:t>
            </w:r>
          </w:p>
        </w:tc>
        <w:tc>
          <w:tcPr>
            <w:tcW w:w="3084" w:type="dxa"/>
          </w:tcPr>
          <w:p w:rsidR="00441A7B" w:rsidRPr="00CD167E" w:rsidRDefault="00441A7B" w:rsidP="004A294B">
            <w:pPr>
              <w:jc w:val="center"/>
              <w:rPr>
                <w:color w:val="000000"/>
              </w:rPr>
            </w:pPr>
            <w:r w:rsidRPr="00CD167E">
              <w:t>0%</w:t>
            </w:r>
          </w:p>
        </w:tc>
      </w:tr>
      <w:tr w:rsidR="00441A7B" w:rsidRPr="00CD167E" w:rsidTr="004A294B">
        <w:tc>
          <w:tcPr>
            <w:tcW w:w="567" w:type="dxa"/>
          </w:tcPr>
          <w:p w:rsidR="00441A7B" w:rsidRPr="00CD167E" w:rsidRDefault="00441A7B" w:rsidP="004A294B">
            <w:pPr>
              <w:jc w:val="center"/>
              <w:rPr>
                <w:color w:val="000000"/>
              </w:rPr>
            </w:pPr>
            <w:r w:rsidRPr="00CD167E">
              <w:rPr>
                <w:color w:val="000000"/>
              </w:rPr>
              <w:t>2</w:t>
            </w:r>
          </w:p>
        </w:tc>
        <w:tc>
          <w:tcPr>
            <w:tcW w:w="5705" w:type="dxa"/>
          </w:tcPr>
          <w:p w:rsidR="00441A7B" w:rsidRPr="00CD167E" w:rsidRDefault="00441A7B" w:rsidP="004A294B">
            <w:pPr>
              <w:rPr>
                <w:color w:val="000000"/>
              </w:rPr>
            </w:pPr>
            <w:r w:rsidRPr="00CD167E">
              <w:rPr>
                <w:color w:val="000000"/>
              </w:rPr>
              <w:t>Процент отменённых результатов контрольных мероприятий</w:t>
            </w:r>
          </w:p>
        </w:tc>
        <w:tc>
          <w:tcPr>
            <w:tcW w:w="3084" w:type="dxa"/>
          </w:tcPr>
          <w:p w:rsidR="00441A7B" w:rsidRPr="00CD167E" w:rsidRDefault="00441A7B" w:rsidP="004A294B">
            <w:pPr>
              <w:jc w:val="center"/>
              <w:rPr>
                <w:color w:val="000000"/>
              </w:rPr>
            </w:pPr>
            <w:r w:rsidRPr="00CD167E">
              <w:rPr>
                <w:color w:val="000000"/>
              </w:rPr>
              <w:t>0%</w:t>
            </w:r>
          </w:p>
        </w:tc>
      </w:tr>
      <w:tr w:rsidR="00441A7B" w:rsidRPr="00CD167E" w:rsidTr="004A294B">
        <w:tc>
          <w:tcPr>
            <w:tcW w:w="567" w:type="dxa"/>
          </w:tcPr>
          <w:p w:rsidR="00441A7B" w:rsidRPr="00CD167E" w:rsidRDefault="00441A7B" w:rsidP="004A294B">
            <w:pPr>
              <w:jc w:val="center"/>
              <w:rPr>
                <w:color w:val="000000"/>
              </w:rPr>
            </w:pPr>
            <w:r w:rsidRPr="00CD167E">
              <w:rPr>
                <w:color w:val="000000"/>
              </w:rPr>
              <w:t>3</w:t>
            </w:r>
          </w:p>
        </w:tc>
        <w:tc>
          <w:tcPr>
            <w:tcW w:w="5705" w:type="dxa"/>
          </w:tcPr>
          <w:p w:rsidR="00441A7B" w:rsidRPr="00CD167E" w:rsidRDefault="00441A7B" w:rsidP="004A294B">
            <w:pPr>
              <w:rPr>
                <w:color w:val="000000"/>
              </w:rPr>
            </w:pPr>
            <w:r w:rsidRPr="00CD167E">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3084" w:type="dxa"/>
          </w:tcPr>
          <w:p w:rsidR="00441A7B" w:rsidRPr="00CD167E" w:rsidRDefault="00441A7B" w:rsidP="004A294B">
            <w:pPr>
              <w:jc w:val="center"/>
              <w:rPr>
                <w:color w:val="000000"/>
              </w:rPr>
            </w:pPr>
            <w:r w:rsidRPr="00CD167E">
              <w:rPr>
                <w:color w:val="000000"/>
              </w:rPr>
              <w:t>100%</w:t>
            </w:r>
          </w:p>
        </w:tc>
      </w:tr>
      <w:tr w:rsidR="00441A7B" w:rsidRPr="00D409EE" w:rsidTr="004A294B">
        <w:tc>
          <w:tcPr>
            <w:tcW w:w="567" w:type="dxa"/>
          </w:tcPr>
          <w:p w:rsidR="00441A7B" w:rsidRPr="00CD167E" w:rsidRDefault="00441A7B" w:rsidP="004A294B">
            <w:pPr>
              <w:jc w:val="center"/>
              <w:rPr>
                <w:color w:val="000000"/>
              </w:rPr>
            </w:pPr>
            <w:r w:rsidRPr="00CD167E">
              <w:rPr>
                <w:color w:val="000000"/>
              </w:rPr>
              <w:t>4</w:t>
            </w:r>
          </w:p>
        </w:tc>
        <w:tc>
          <w:tcPr>
            <w:tcW w:w="5705" w:type="dxa"/>
          </w:tcPr>
          <w:p w:rsidR="00441A7B" w:rsidRPr="00CD167E" w:rsidRDefault="00441A7B" w:rsidP="004A294B">
            <w:pPr>
              <w:rPr>
                <w:color w:val="000000"/>
              </w:rPr>
            </w:pPr>
            <w:r w:rsidRPr="00CD167E">
              <w:rPr>
                <w:color w:val="000000"/>
              </w:rPr>
              <w:t>Процент вынесенных решений о назначении административного наказания по материалам контрольного органа</w:t>
            </w:r>
          </w:p>
        </w:tc>
        <w:tc>
          <w:tcPr>
            <w:tcW w:w="3084" w:type="dxa"/>
          </w:tcPr>
          <w:p w:rsidR="00441A7B" w:rsidRPr="00D409EE" w:rsidRDefault="00441A7B" w:rsidP="004A294B">
            <w:pPr>
              <w:jc w:val="center"/>
              <w:rPr>
                <w:color w:val="000000"/>
              </w:rPr>
            </w:pPr>
            <w:r w:rsidRPr="00CD167E">
              <w:rPr>
                <w:color w:val="000000"/>
              </w:rPr>
              <w:t>0%</w:t>
            </w:r>
          </w:p>
        </w:tc>
      </w:tr>
    </w:tbl>
    <w:p w:rsidR="00441A7B" w:rsidRPr="00755FAF" w:rsidRDefault="00441A7B" w:rsidP="00441A7B">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441A7B" w:rsidRDefault="00886888" w:rsidP="00886888">
      <w:pPr>
        <w:rPr>
          <w:sz w:val="32"/>
          <w:szCs w:val="32"/>
        </w:rPr>
      </w:pPr>
    </w:p>
    <w:p w:rsidR="00441A7B" w:rsidRPr="00B132A4" w:rsidRDefault="00441A7B" w:rsidP="00441A7B">
      <w:pPr>
        <w:ind w:hanging="142"/>
        <w:contextualSpacing/>
        <w:jc w:val="center"/>
        <w:rPr>
          <w:sz w:val="28"/>
          <w:szCs w:val="28"/>
        </w:rPr>
      </w:pPr>
      <w:r>
        <w:rPr>
          <w:sz w:val="28"/>
          <w:szCs w:val="28"/>
        </w:rPr>
        <w:t>Глава 18</w:t>
      </w:r>
      <w:r w:rsidRPr="00684922">
        <w:rPr>
          <w:sz w:val="28"/>
          <w:szCs w:val="28"/>
        </w:rPr>
        <w:t xml:space="preserve">. </w:t>
      </w:r>
      <w:r>
        <w:rPr>
          <w:sz w:val="28"/>
          <w:szCs w:val="28"/>
        </w:rPr>
        <w:t>Выводы и предложения по итогам организации и осуществления муниципального контроля</w:t>
      </w:r>
    </w:p>
    <w:p w:rsidR="00441A7B" w:rsidRPr="00336224" w:rsidRDefault="00441A7B" w:rsidP="00441A7B">
      <w:pPr>
        <w:widowControl w:val="0"/>
        <w:tabs>
          <w:tab w:val="left" w:pos="4820"/>
        </w:tabs>
        <w:autoSpaceDE w:val="0"/>
        <w:autoSpaceDN w:val="0"/>
        <w:adjustRightInd w:val="0"/>
        <w:ind w:firstLine="709"/>
        <w:jc w:val="both"/>
        <w:rPr>
          <w:sz w:val="28"/>
          <w:szCs w:val="28"/>
        </w:rPr>
      </w:pPr>
    </w:p>
    <w:p w:rsidR="00441A7B" w:rsidRPr="00CB6D7C"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Эффективность проводимого контроля в муниципальных образованиях остается на низком уровне в силу недостаточности</w:t>
      </w:r>
      <w:r>
        <w:rPr>
          <w:sz w:val="28"/>
          <w:szCs w:val="28"/>
        </w:rPr>
        <w:t xml:space="preserve"> практических знаний в данной сфере,</w:t>
      </w:r>
      <w:r w:rsidRPr="00B93D72">
        <w:rPr>
          <w:sz w:val="28"/>
          <w:szCs w:val="28"/>
        </w:rPr>
        <w:t xml:space="preserve"> финансовых и кадровых ресурсов</w:t>
      </w:r>
      <w:r>
        <w:rPr>
          <w:sz w:val="28"/>
          <w:szCs w:val="28"/>
        </w:rPr>
        <w:t>.</w:t>
      </w:r>
    </w:p>
    <w:p w:rsidR="00441A7B" w:rsidRPr="00336224"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По результатам проведения в 2022 году муниципального контроля и в </w:t>
      </w:r>
      <w:r w:rsidRPr="00B93D72">
        <w:rPr>
          <w:sz w:val="28"/>
          <w:szCs w:val="28"/>
        </w:rPr>
        <w:lastRenderedPageBreak/>
        <w:t xml:space="preserve">целях повышения эффективности осуществления соответствующего муниципального контроля представляется целесообразным: </w:t>
      </w:r>
    </w:p>
    <w:p w:rsidR="00441A7B" w:rsidRPr="00336224"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 проведение обучающих семинаров для специалистов, осуществляющих муниципальный контроль; </w:t>
      </w:r>
    </w:p>
    <w:p w:rsidR="00441A7B"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 профилактическую работу с населением по предотвращению нарушений требований законодательства через средства массовой информации; </w:t>
      </w:r>
    </w:p>
    <w:p w:rsidR="00441A7B" w:rsidRDefault="00441A7B" w:rsidP="00441A7B">
      <w:pPr>
        <w:widowControl w:val="0"/>
        <w:tabs>
          <w:tab w:val="left" w:pos="4820"/>
        </w:tabs>
        <w:autoSpaceDE w:val="0"/>
        <w:autoSpaceDN w:val="0"/>
        <w:adjustRightInd w:val="0"/>
        <w:ind w:firstLine="709"/>
        <w:jc w:val="both"/>
        <w:rPr>
          <w:sz w:val="28"/>
          <w:szCs w:val="28"/>
        </w:rPr>
      </w:pPr>
      <w:r>
        <w:rPr>
          <w:sz w:val="28"/>
          <w:szCs w:val="28"/>
        </w:rPr>
        <w:t>- взаимодействие с органами государственного земельного и жилищного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441A7B"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 xml:space="preserve">- проведение семинаров, конференций по вопросам недопущения нарушений требований законодательства с участием юридических лиц, </w:t>
      </w:r>
      <w:r>
        <w:rPr>
          <w:sz w:val="28"/>
          <w:szCs w:val="28"/>
        </w:rPr>
        <w:t>индивидуальных предпринимателей;</w:t>
      </w:r>
    </w:p>
    <w:p w:rsidR="00441A7B" w:rsidRPr="00336224" w:rsidRDefault="00441A7B" w:rsidP="00441A7B">
      <w:pPr>
        <w:widowControl w:val="0"/>
        <w:tabs>
          <w:tab w:val="left" w:pos="4820"/>
        </w:tabs>
        <w:autoSpaceDE w:val="0"/>
        <w:autoSpaceDN w:val="0"/>
        <w:adjustRightInd w:val="0"/>
        <w:ind w:firstLine="709"/>
        <w:jc w:val="both"/>
        <w:rPr>
          <w:sz w:val="28"/>
          <w:szCs w:val="28"/>
        </w:rPr>
      </w:pPr>
      <w:r>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441A7B" w:rsidRPr="00B93D72" w:rsidRDefault="00441A7B" w:rsidP="00441A7B">
      <w:pPr>
        <w:widowControl w:val="0"/>
        <w:tabs>
          <w:tab w:val="left" w:pos="4820"/>
        </w:tabs>
        <w:autoSpaceDE w:val="0"/>
        <w:autoSpaceDN w:val="0"/>
        <w:adjustRightInd w:val="0"/>
        <w:ind w:firstLine="709"/>
        <w:jc w:val="both"/>
        <w:rPr>
          <w:sz w:val="28"/>
          <w:szCs w:val="28"/>
        </w:rPr>
      </w:pPr>
      <w:r w:rsidRPr="00B93D72">
        <w:rPr>
          <w:sz w:val="28"/>
          <w:szCs w:val="28"/>
        </w:rPr>
        <w:t>Также по итогам работы за 2022 год следует отметить, что наиболее часто нарушаются требования земельного законодательства и законодательства в сфере благоустройства территории.</w:t>
      </w:r>
    </w:p>
    <w:p w:rsidR="00441A7B" w:rsidRPr="00B93D72" w:rsidRDefault="00441A7B" w:rsidP="00441A7B">
      <w:pPr>
        <w:widowControl w:val="0"/>
        <w:tabs>
          <w:tab w:val="left" w:pos="4820"/>
        </w:tabs>
        <w:autoSpaceDE w:val="0"/>
        <w:autoSpaceDN w:val="0"/>
        <w:adjustRightInd w:val="0"/>
        <w:ind w:firstLine="709"/>
        <w:jc w:val="both"/>
        <w:rPr>
          <w:sz w:val="28"/>
          <w:szCs w:val="28"/>
        </w:rPr>
      </w:pPr>
      <w:r w:rsidRPr="00A30626">
        <w:rPr>
          <w:sz w:val="28"/>
          <w:szCs w:val="28"/>
        </w:rPr>
        <w:t>В</w:t>
      </w:r>
      <w:r>
        <w:rPr>
          <w:sz w:val="28"/>
          <w:szCs w:val="28"/>
        </w:rPr>
        <w:t>о исполнение перечня поручений</w:t>
      </w:r>
      <w:r w:rsidRPr="00A30626">
        <w:rPr>
          <w:sz w:val="28"/>
          <w:szCs w:val="28"/>
        </w:rPr>
        <w:t xml:space="preserve"> Президента Российской Федерации</w:t>
      </w:r>
      <w:r>
        <w:rPr>
          <w:sz w:val="28"/>
          <w:szCs w:val="28"/>
        </w:rPr>
        <w:t xml:space="preserve"> от 11августа 2022 года №Пр-1424, перечня поручений Губернатора Иркутской области И. И. Кобзева,</w:t>
      </w:r>
      <w:r w:rsidRPr="00A30626">
        <w:rPr>
          <w:sz w:val="28"/>
          <w:szCs w:val="28"/>
        </w:rPr>
        <w:t xml:space="preserve"> ведется работа по наполнению</w:t>
      </w:r>
      <w:r>
        <w:rPr>
          <w:sz w:val="28"/>
          <w:szCs w:val="28"/>
        </w:rPr>
        <w:t xml:space="preserve"> Единого государственного реестра недвижимости сведениями о правообладателях ранее учтенных объектов недвижимого имущества. В ходе проведения указанных мероприятий, осуществляются выездные мероприятия, в том с целью фиксации соблюдения обязательных требований муниципальных контролей на территории </w:t>
      </w:r>
      <w:r w:rsidR="000C12D0">
        <w:rPr>
          <w:sz w:val="28"/>
          <w:szCs w:val="28"/>
        </w:rPr>
        <w:t xml:space="preserve"> Янгелевского муниципального образования</w:t>
      </w:r>
      <w:r>
        <w:rPr>
          <w:sz w:val="28"/>
          <w:szCs w:val="28"/>
        </w:rPr>
        <w:t>.</w:t>
      </w:r>
    </w:p>
    <w:p w:rsidR="00441A7B" w:rsidRPr="00B93D72" w:rsidRDefault="00441A7B" w:rsidP="00441A7B">
      <w:pPr>
        <w:widowControl w:val="0"/>
        <w:tabs>
          <w:tab w:val="left" w:pos="4820"/>
        </w:tabs>
        <w:autoSpaceDE w:val="0"/>
        <w:autoSpaceDN w:val="0"/>
        <w:adjustRightInd w:val="0"/>
        <w:ind w:firstLine="709"/>
        <w:jc w:val="both"/>
        <w:rPr>
          <w:sz w:val="28"/>
          <w:szCs w:val="28"/>
        </w:rPr>
      </w:pPr>
      <w:r>
        <w:rPr>
          <w:sz w:val="28"/>
          <w:szCs w:val="28"/>
        </w:rPr>
        <w:t>На основании постановления</w:t>
      </w:r>
      <w:r w:rsidRPr="00B93D72">
        <w:rPr>
          <w:sz w:val="28"/>
          <w:szCs w:val="28"/>
        </w:rPr>
        <w:t xml:space="preserve"> Правительства Российской Федерации от </w:t>
      </w:r>
      <w:r>
        <w:rPr>
          <w:sz w:val="28"/>
          <w:szCs w:val="28"/>
        </w:rPr>
        <w:t>10.03.2022 №</w:t>
      </w:r>
      <w:r w:rsidRPr="00B93D72">
        <w:rPr>
          <w:sz w:val="28"/>
          <w:szCs w:val="28"/>
        </w:rPr>
        <w:t>336 «Об особенностях организации и осуществления государственного контроля (надзора), муниципального кон</w:t>
      </w:r>
      <w:r>
        <w:rPr>
          <w:sz w:val="28"/>
          <w:szCs w:val="28"/>
        </w:rPr>
        <w:t>троля» (далее – Постановление №</w:t>
      </w:r>
      <w:r w:rsidRPr="00B93D72">
        <w:rPr>
          <w:sz w:val="28"/>
          <w:szCs w:val="28"/>
        </w:rPr>
        <w:t>336) на 2022 год были установлены особенности осуществления государственного контроля (надзора) и муниципального контроля в Российской Федерации.</w:t>
      </w:r>
    </w:p>
    <w:p w:rsidR="00441A7B" w:rsidRPr="00B93D72" w:rsidRDefault="00441A7B" w:rsidP="00441A7B">
      <w:pPr>
        <w:shd w:val="clear" w:color="auto" w:fill="FFFFFF"/>
        <w:ind w:firstLine="709"/>
        <w:jc w:val="both"/>
        <w:rPr>
          <w:sz w:val="28"/>
          <w:szCs w:val="28"/>
        </w:rPr>
      </w:pPr>
      <w:r w:rsidRPr="00B93D72">
        <w:rPr>
          <w:sz w:val="28"/>
          <w:szCs w:val="28"/>
        </w:rPr>
        <w:t>В соот</w:t>
      </w:r>
      <w:r>
        <w:rPr>
          <w:sz w:val="28"/>
          <w:szCs w:val="28"/>
        </w:rPr>
        <w:t>ветствии с п. 3 постановления №</w:t>
      </w:r>
      <w:r w:rsidRPr="00B93D72">
        <w:rPr>
          <w:sz w:val="28"/>
          <w:szCs w:val="28"/>
        </w:rPr>
        <w:t>336, установлено, что в 2022 г. в рамках видов государственного контроля (надзора), муниципального контроля, внеплановые контрольные (надзорные) мероприятия, внеплановые проверки проводятся исключительно по следующим основаниям –  выявления фактов причинения вреда либо непосредственной угрозы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w:t>
      </w:r>
    </w:p>
    <w:p w:rsidR="00441A7B" w:rsidRPr="00B93D72" w:rsidRDefault="00441A7B" w:rsidP="00441A7B">
      <w:pPr>
        <w:shd w:val="clear" w:color="auto" w:fill="FFFFFF"/>
        <w:ind w:firstLine="709"/>
        <w:jc w:val="both"/>
        <w:rPr>
          <w:sz w:val="28"/>
          <w:szCs w:val="28"/>
        </w:rPr>
      </w:pPr>
      <w:r w:rsidRPr="00B93D72">
        <w:rPr>
          <w:sz w:val="28"/>
          <w:szCs w:val="28"/>
        </w:rPr>
        <w:lastRenderedPageBreak/>
        <w:t>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(надзорного) мероприятия, в ходе которого допускается взаимодействие с контролируемым лицом, в том числе в случае, предусмотренн</w:t>
      </w:r>
      <w:r>
        <w:rPr>
          <w:sz w:val="28"/>
          <w:szCs w:val="28"/>
        </w:rPr>
        <w:t>ом пунктом 10.1 постановления №</w:t>
      </w:r>
      <w:r w:rsidRPr="00B93D72">
        <w:rPr>
          <w:sz w:val="28"/>
          <w:szCs w:val="28"/>
        </w:rPr>
        <w:t xml:space="preserve">336. </w:t>
      </w:r>
    </w:p>
    <w:p w:rsidR="00441A7B" w:rsidRDefault="00441A7B" w:rsidP="00441A7B">
      <w:pPr>
        <w:tabs>
          <w:tab w:val="left" w:pos="1560"/>
        </w:tabs>
        <w:ind w:firstLine="709"/>
        <w:jc w:val="both"/>
        <w:rPr>
          <w:color w:val="000000"/>
          <w:sz w:val="28"/>
          <w:szCs w:val="28"/>
          <w:shd w:val="clear" w:color="auto" w:fill="FFFFFF"/>
        </w:rPr>
      </w:pPr>
      <w:r w:rsidRPr="00B93D72">
        <w:rPr>
          <w:sz w:val="28"/>
          <w:szCs w:val="28"/>
        </w:rPr>
        <w:t>В соответствии с п. 3.1 ст. 28.1. Кодекса Российской Федерации об административных правонарушениях, д</w:t>
      </w:r>
      <w:r w:rsidRPr="00B93D72">
        <w:rPr>
          <w:color w:val="000000"/>
          <w:sz w:val="28"/>
          <w:szCs w:val="28"/>
          <w:shd w:val="clear" w:color="auto" w:fill="FFFFFF"/>
        </w:rPr>
        <w:t>ело об административном правонарушении, выражающемся в несоблюдении обязательных требований, оценка соблюдения которых является предметом муниципального контроля, при наличии одного из предусмотренных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некоторых случаев.</w:t>
      </w:r>
    </w:p>
    <w:p w:rsidR="00441A7B" w:rsidRDefault="00441A7B" w:rsidP="00441A7B">
      <w:pPr>
        <w:ind w:right="-1" w:firstLine="709"/>
        <w:jc w:val="both"/>
        <w:rPr>
          <w:sz w:val="28"/>
          <w:szCs w:val="28"/>
        </w:rPr>
      </w:pPr>
      <w:r w:rsidRPr="00667DC4">
        <w:rPr>
          <w:rFonts w:eastAsia="Arial"/>
          <w:sz w:val="28"/>
          <w:szCs w:val="28"/>
        </w:rPr>
        <w:t xml:space="preserve">Ответственность за </w:t>
      </w:r>
      <w:r w:rsidRPr="00667DC4">
        <w:rPr>
          <w:spacing w:val="2"/>
          <w:sz w:val="28"/>
          <w:szCs w:val="28"/>
          <w:shd w:val="clear" w:color="auto" w:fill="FFFFFF"/>
        </w:rPr>
        <w:t xml:space="preserve">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w:t>
      </w:r>
      <w:r w:rsidRPr="00667DC4">
        <w:rPr>
          <w:spacing w:val="3"/>
          <w:sz w:val="28"/>
          <w:szCs w:val="28"/>
          <w:shd w:val="clear" w:color="auto" w:fill="FFFFFF"/>
        </w:rPr>
        <w:t xml:space="preserve">предусмотрена  п.1 ст. 2 Закона </w:t>
      </w:r>
      <w:r w:rsidRPr="00667DC4">
        <w:rPr>
          <w:sz w:val="28"/>
          <w:szCs w:val="28"/>
        </w:rPr>
        <w:t>Ир</w:t>
      </w:r>
      <w:r>
        <w:rPr>
          <w:sz w:val="28"/>
          <w:szCs w:val="28"/>
        </w:rPr>
        <w:t>кутской области от 30.12.2014 №</w:t>
      </w:r>
      <w:r w:rsidRPr="00667DC4">
        <w:rPr>
          <w:sz w:val="28"/>
          <w:szCs w:val="28"/>
        </w:rPr>
        <w:t>173-ОЗ «Об отдельных вопросах регулирования административной ответственности в области благоустройства территорий муниципальных образований Ирку</w:t>
      </w:r>
      <w:r>
        <w:rPr>
          <w:sz w:val="28"/>
          <w:szCs w:val="28"/>
        </w:rPr>
        <w:t>тской области» (далее – Закон №</w:t>
      </w:r>
      <w:r w:rsidRPr="00667DC4">
        <w:rPr>
          <w:sz w:val="28"/>
          <w:szCs w:val="28"/>
        </w:rPr>
        <w:t>173</w:t>
      </w:r>
      <w:r>
        <w:rPr>
          <w:sz w:val="28"/>
          <w:szCs w:val="28"/>
        </w:rPr>
        <w:t>-ОЗ</w:t>
      </w:r>
      <w:r w:rsidRPr="00667DC4">
        <w:rPr>
          <w:sz w:val="28"/>
          <w:szCs w:val="28"/>
        </w:rPr>
        <w:t>)</w:t>
      </w:r>
      <w:r>
        <w:rPr>
          <w:sz w:val="28"/>
          <w:szCs w:val="28"/>
        </w:rPr>
        <w:t>.</w:t>
      </w:r>
    </w:p>
    <w:p w:rsidR="00441A7B" w:rsidRDefault="00441A7B" w:rsidP="00441A7B">
      <w:pPr>
        <w:ind w:right="-1" w:firstLine="709"/>
        <w:jc w:val="both"/>
        <w:rPr>
          <w:sz w:val="28"/>
          <w:szCs w:val="28"/>
        </w:rPr>
      </w:pPr>
      <w:r w:rsidRPr="00C80E31">
        <w:rPr>
          <w:sz w:val="28"/>
          <w:szCs w:val="28"/>
        </w:rPr>
        <w:t>Руководствуясь  п. 1 и п. 2 ст. 3 указанного Закона протоколы об административных правонарушениях составляют должностные лица органов местного самоуправления муниципальных образований Иркутской области.</w:t>
      </w:r>
    </w:p>
    <w:p w:rsidR="00441A7B"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t xml:space="preserve">В соответствии с п. 1 ч. 1 ст. 4 </w:t>
      </w:r>
      <w:r w:rsidRPr="00667DC4">
        <w:rPr>
          <w:sz w:val="28"/>
          <w:szCs w:val="28"/>
        </w:rPr>
        <w:t>Закон</w:t>
      </w:r>
      <w:r>
        <w:rPr>
          <w:sz w:val="28"/>
          <w:szCs w:val="28"/>
        </w:rPr>
        <w:t>а №</w:t>
      </w:r>
      <w:r w:rsidRPr="00667DC4">
        <w:rPr>
          <w:sz w:val="28"/>
          <w:szCs w:val="28"/>
        </w:rPr>
        <w:t>173</w:t>
      </w:r>
      <w:r>
        <w:rPr>
          <w:sz w:val="28"/>
          <w:szCs w:val="28"/>
        </w:rPr>
        <w:t>-ОЗ д</w:t>
      </w:r>
      <w:r w:rsidRPr="00C80E31">
        <w:rPr>
          <w:sz w:val="28"/>
          <w:szCs w:val="28"/>
        </w:rPr>
        <w:t>ела об административных правонарушениях, предусмотренных настоящим Законом, рассматриваются в порядке, установленном Кодексом Российской Федерации об административных правонарушения</w:t>
      </w:r>
      <w:r w:rsidR="000C12D0">
        <w:rPr>
          <w:sz w:val="28"/>
          <w:szCs w:val="28"/>
        </w:rPr>
        <w:t xml:space="preserve"> </w:t>
      </w:r>
      <w:r w:rsidRPr="00C80E31">
        <w:rPr>
          <w:sz w:val="28"/>
          <w:szCs w:val="28"/>
        </w:rPr>
        <w:t>административными комиссиями, создаваемыми в порядке, предусмотренном Законом Иркутской об</w:t>
      </w:r>
      <w:r>
        <w:rPr>
          <w:sz w:val="28"/>
          <w:szCs w:val="28"/>
        </w:rPr>
        <w:t>ласти от 29 декабря 2008 года №145-оз «</w:t>
      </w:r>
      <w:r w:rsidRPr="00C80E31">
        <w:rPr>
          <w:sz w:val="28"/>
          <w:szCs w:val="28"/>
        </w:rPr>
        <w:t>Об административных комиссиях в Иркутской области</w:t>
      </w:r>
      <w:r>
        <w:rPr>
          <w:sz w:val="28"/>
          <w:szCs w:val="28"/>
        </w:rPr>
        <w:t>».</w:t>
      </w:r>
    </w:p>
    <w:p w:rsidR="00441A7B"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t xml:space="preserve">Принимая во внимание изложенное, и сведения административной комиссии </w:t>
      </w:r>
      <w:r w:rsidR="000C12D0">
        <w:rPr>
          <w:color w:val="000000"/>
          <w:sz w:val="28"/>
          <w:szCs w:val="28"/>
          <w:shd w:val="clear" w:color="auto" w:fill="FFFFFF"/>
        </w:rPr>
        <w:t>Янгелевского</w:t>
      </w:r>
      <w:r>
        <w:rPr>
          <w:color w:val="000000"/>
          <w:sz w:val="28"/>
          <w:szCs w:val="28"/>
          <w:shd w:val="clear" w:color="auto" w:fill="FFFFFF"/>
        </w:rPr>
        <w:t xml:space="preserve"> муниципального образования об административных правонарушениях за предыдущие годы, сфера благоустройства требует прямого применения норм закона об административных правонарушениях. Привлечение к административной ответственности в такой специфической сфере не может быть обусловлено проведением сложного механизма контрольных (надзорных) мероприятий с взаимодействием.</w:t>
      </w:r>
    </w:p>
    <w:p w:rsidR="00441A7B"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lastRenderedPageBreak/>
        <w:t xml:space="preserve">С принятием постановления </w:t>
      </w:r>
      <w:r>
        <w:rPr>
          <w:sz w:val="28"/>
          <w:szCs w:val="28"/>
        </w:rPr>
        <w:t>№</w:t>
      </w:r>
      <w:r w:rsidRPr="00B93D72">
        <w:rPr>
          <w:sz w:val="28"/>
          <w:szCs w:val="28"/>
        </w:rPr>
        <w:t>336</w:t>
      </w:r>
      <w:r>
        <w:rPr>
          <w:sz w:val="28"/>
          <w:szCs w:val="28"/>
        </w:rPr>
        <w:t xml:space="preserve"> и отнесением в соответствии с Федеральным законом №248-ФЗ сферы благоустройства к виду муниципального контроля </w:t>
      </w:r>
      <w:r>
        <w:rPr>
          <w:color w:val="000000"/>
          <w:sz w:val="28"/>
          <w:szCs w:val="28"/>
          <w:shd w:val="clear" w:color="auto" w:fill="FFFFFF"/>
        </w:rPr>
        <w:t>в 2022 году дела об административных правонарушениях не возбуждались.</w:t>
      </w:r>
    </w:p>
    <w:p w:rsidR="00441A7B" w:rsidRPr="007F1E74" w:rsidRDefault="00441A7B" w:rsidP="00441A7B">
      <w:pPr>
        <w:tabs>
          <w:tab w:val="left" w:pos="1560"/>
        </w:tabs>
        <w:ind w:firstLine="709"/>
        <w:jc w:val="both"/>
        <w:rPr>
          <w:color w:val="000000"/>
          <w:sz w:val="28"/>
          <w:szCs w:val="28"/>
          <w:shd w:val="clear" w:color="auto" w:fill="FFFFFF"/>
        </w:rPr>
      </w:pPr>
      <w:r>
        <w:rPr>
          <w:color w:val="000000"/>
          <w:sz w:val="28"/>
          <w:szCs w:val="28"/>
          <w:shd w:val="clear" w:color="auto" w:fill="FFFFFF"/>
        </w:rPr>
        <w:t xml:space="preserve">В условиях сложившейся ситуации, деятельность структурных подразделений администрации </w:t>
      </w:r>
      <w:r w:rsidR="000C12D0">
        <w:rPr>
          <w:color w:val="000000"/>
          <w:sz w:val="28"/>
          <w:szCs w:val="28"/>
          <w:shd w:val="clear" w:color="auto" w:fill="FFFFFF"/>
        </w:rPr>
        <w:t>Янгелевского</w:t>
      </w:r>
      <w:r>
        <w:rPr>
          <w:color w:val="000000"/>
          <w:sz w:val="28"/>
          <w:szCs w:val="28"/>
          <w:shd w:val="clear" w:color="auto" w:fill="FFFFFF"/>
        </w:rPr>
        <w:t xml:space="preserve"> муниципального образования в 2022 году была направлена на усиление мер профилактики и предупреждения нарушений обязательных требований.</w:t>
      </w:r>
    </w:p>
    <w:p w:rsidR="00404177" w:rsidRDefault="00404177" w:rsidP="00886888">
      <w:pPr>
        <w:rPr>
          <w:sz w:val="32"/>
          <w:szCs w:val="32"/>
        </w:rPr>
      </w:pPr>
    </w:p>
    <w:p w:rsidR="00441A7B" w:rsidRDefault="00441A7B" w:rsidP="00886888">
      <w:pPr>
        <w:rPr>
          <w:sz w:val="32"/>
          <w:szCs w:val="32"/>
        </w:rPr>
      </w:pPr>
    </w:p>
    <w:p w:rsidR="00441A7B" w:rsidRDefault="00441A7B" w:rsidP="00886888">
      <w:pPr>
        <w:rPr>
          <w:sz w:val="32"/>
          <w:szCs w:val="32"/>
        </w:rPr>
      </w:pPr>
    </w:p>
    <w:p w:rsidR="00441A7B" w:rsidRDefault="00441A7B" w:rsidP="00886888">
      <w:pPr>
        <w:rPr>
          <w:sz w:val="32"/>
          <w:szCs w:val="32"/>
        </w:rPr>
      </w:pPr>
    </w:p>
    <w:p w:rsidR="00441A7B" w:rsidRPr="00441A7B" w:rsidRDefault="00441A7B" w:rsidP="00886888">
      <w:pPr>
        <w:rPr>
          <w:sz w:val="32"/>
          <w:szCs w:val="32"/>
        </w:rPr>
      </w:pPr>
    </w:p>
    <w:p w:rsidR="00404177" w:rsidRPr="00861FB0" w:rsidRDefault="00404177" w:rsidP="00886888">
      <w:pPr>
        <w:rPr>
          <w:sz w:val="32"/>
          <w:szCs w:val="32"/>
        </w:rPr>
      </w:pPr>
    </w:p>
    <w:p w:rsidR="00404177" w:rsidRPr="00861FB0" w:rsidRDefault="00404177" w:rsidP="00886888">
      <w:pPr>
        <w:rPr>
          <w:sz w:val="32"/>
          <w:szCs w:val="32"/>
        </w:rPr>
      </w:pPr>
    </w:p>
    <w:p w:rsidR="00404177" w:rsidRPr="00861FB0" w:rsidRDefault="00404177" w:rsidP="00886888">
      <w:pPr>
        <w:rPr>
          <w:sz w:val="32"/>
          <w:szCs w:val="32"/>
        </w:rPr>
      </w:pPr>
    </w:p>
    <w:sectPr w:rsidR="00404177" w:rsidRPr="00861FB0"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C60" w:rsidRDefault="00AE5C60" w:rsidP="00404177">
      <w:r>
        <w:separator/>
      </w:r>
    </w:p>
  </w:endnote>
  <w:endnote w:type="continuationSeparator" w:id="1">
    <w:p w:rsidR="00AE5C60" w:rsidRDefault="00AE5C60"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4B" w:rsidRDefault="00A822CF">
    <w:pPr>
      <w:pStyle w:val="a5"/>
      <w:jc w:val="center"/>
    </w:pPr>
    <w:fldSimple w:instr=" PAGE   \* MERGEFORMAT ">
      <w:r w:rsidR="00861FB0">
        <w:rPr>
          <w:noProof/>
        </w:rPr>
        <w:t>24</w:t>
      </w:r>
    </w:fldSimple>
  </w:p>
  <w:p w:rsidR="004A294B" w:rsidRDefault="004A29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C60" w:rsidRDefault="00AE5C60" w:rsidP="00404177">
      <w:r>
        <w:separator/>
      </w:r>
    </w:p>
  </w:footnote>
  <w:footnote w:type="continuationSeparator" w:id="1">
    <w:p w:rsidR="00AE5C60" w:rsidRDefault="00AE5C60"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4B" w:rsidRPr="00404177" w:rsidRDefault="004A294B"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7410"/>
  </w:hdrShapeDefaults>
  <w:footnotePr>
    <w:footnote w:id="0"/>
    <w:footnote w:id="1"/>
  </w:footnotePr>
  <w:endnotePr>
    <w:endnote w:id="0"/>
    <w:endnote w:id="1"/>
  </w:endnotePr>
  <w:compat/>
  <w:rsids>
    <w:rsidRoot w:val="00886888"/>
    <w:rsid w:val="00001278"/>
    <w:rsid w:val="00010F2E"/>
    <w:rsid w:val="0002220F"/>
    <w:rsid w:val="000C12D0"/>
    <w:rsid w:val="00196BEF"/>
    <w:rsid w:val="00273482"/>
    <w:rsid w:val="00277F4B"/>
    <w:rsid w:val="00317B72"/>
    <w:rsid w:val="00404177"/>
    <w:rsid w:val="0042029C"/>
    <w:rsid w:val="00441A7B"/>
    <w:rsid w:val="0047659E"/>
    <w:rsid w:val="0049794F"/>
    <w:rsid w:val="004A294B"/>
    <w:rsid w:val="005542D8"/>
    <w:rsid w:val="005A1F26"/>
    <w:rsid w:val="005B5D4B"/>
    <w:rsid w:val="006961EB"/>
    <w:rsid w:val="00755FAF"/>
    <w:rsid w:val="007A6A31"/>
    <w:rsid w:val="0083213D"/>
    <w:rsid w:val="00843529"/>
    <w:rsid w:val="00861FB0"/>
    <w:rsid w:val="00886888"/>
    <w:rsid w:val="008A0EF2"/>
    <w:rsid w:val="008E7D6B"/>
    <w:rsid w:val="00944553"/>
    <w:rsid w:val="00986443"/>
    <w:rsid w:val="00A24160"/>
    <w:rsid w:val="00A436F8"/>
    <w:rsid w:val="00A6696F"/>
    <w:rsid w:val="00A822CF"/>
    <w:rsid w:val="00A90B3F"/>
    <w:rsid w:val="00AE5C60"/>
    <w:rsid w:val="00B21D24"/>
    <w:rsid w:val="00B628C6"/>
    <w:rsid w:val="00BA2179"/>
    <w:rsid w:val="00BB0C5E"/>
    <w:rsid w:val="00CD6E5D"/>
    <w:rsid w:val="00D258A8"/>
    <w:rsid w:val="00D524F4"/>
    <w:rsid w:val="00D5611E"/>
    <w:rsid w:val="00DA0BF9"/>
    <w:rsid w:val="00DD671F"/>
    <w:rsid w:val="00E14580"/>
    <w:rsid w:val="00E823FF"/>
    <w:rsid w:val="00F31C3C"/>
    <w:rsid w:val="00F37C2E"/>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441A7B"/>
    <w:rPr>
      <w:color w:val="0000FF"/>
      <w:u w:val="single"/>
    </w:rPr>
  </w:style>
  <w:style w:type="table" w:styleId="aa">
    <w:name w:val="Table Grid"/>
    <w:basedOn w:val="a1"/>
    <w:uiPriority w:val="59"/>
    <w:rsid w:val="00441A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41A7B"/>
    <w:pPr>
      <w:suppressAutoHyphens/>
      <w:autoSpaceDE w:val="0"/>
      <w:ind w:firstLine="720"/>
    </w:pPr>
    <w:rPr>
      <w:rFonts w:ascii="Arial" w:eastAsia="Times New Roman" w:hAnsi="Arial" w:cs="Arial"/>
      <w:lang w:eastAsia="zh-CN"/>
    </w:rPr>
  </w:style>
  <w:style w:type="paragraph" w:styleId="ab">
    <w:name w:val="List Paragraph"/>
    <w:basedOn w:val="a"/>
    <w:uiPriority w:val="34"/>
    <w:qFormat/>
    <w:rsid w:val="00196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441A7B"/>
    <w:rPr>
      <w:color w:val="0000FF"/>
      <w:u w:val="single"/>
    </w:rPr>
  </w:style>
  <w:style w:type="table" w:styleId="aa">
    <w:name w:val="Table Grid"/>
    <w:basedOn w:val="a1"/>
    <w:uiPriority w:val="59"/>
    <w:rsid w:val="00441A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41A7B"/>
    <w:pPr>
      <w:suppressAutoHyphens/>
      <w:autoSpaceDE w:val="0"/>
      <w:ind w:firstLine="720"/>
    </w:pPr>
    <w:rPr>
      <w:rFonts w:ascii="Arial" w:eastAsia="Times New Roman"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yangel38.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gel38.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yangel38.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9041</Words>
  <Characters>51536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2023-02-03T05:10:00Z</dcterms:created>
  <dcterms:modified xsi:type="dcterms:W3CDTF">2023-04-18T01:43:00Z</dcterms:modified>
</cp:coreProperties>
</file>